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70953" w:rsidRDefault="00B70953" w:rsidP="00B70953">
      <w:pPr>
        <w:spacing w:line="360" w:lineRule="auto"/>
        <w:rPr>
          <w:b/>
          <w:sz w:val="28"/>
          <w:szCs w:val="28"/>
        </w:rPr>
      </w:pPr>
    </w:p>
    <w:p w:rsidR="00A95739" w:rsidRDefault="00B70953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ВВЕДЕНИЕ</w:t>
      </w:r>
      <w:r w:rsidR="00A95739">
        <w:rPr>
          <w:sz w:val="28"/>
          <w:szCs w:val="28"/>
        </w:rPr>
        <w:t>………………………………………………………………………</w:t>
      </w:r>
      <w:r w:rsidR="0038295C">
        <w:rPr>
          <w:sz w:val="28"/>
          <w:szCs w:val="28"/>
        </w:rPr>
        <w:t>.</w:t>
      </w:r>
      <w:r w:rsidR="00A95739">
        <w:rPr>
          <w:sz w:val="28"/>
          <w:szCs w:val="28"/>
        </w:rPr>
        <w:t>.2</w:t>
      </w:r>
    </w:p>
    <w:p w:rsid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1.</w:t>
      </w:r>
      <w:r w:rsidR="00B70953" w:rsidRPr="00A95739">
        <w:rPr>
          <w:sz w:val="28"/>
          <w:szCs w:val="28"/>
        </w:rPr>
        <w:t>Выбор и обоснование технологической схемы основного производства</w:t>
      </w:r>
      <w:r w:rsidR="0038295C">
        <w:rPr>
          <w:sz w:val="28"/>
          <w:szCs w:val="28"/>
        </w:rPr>
        <w:t>…...4</w:t>
      </w:r>
    </w:p>
    <w:p w:rsidR="00A95739" w:rsidRP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2. Выбор типа и расчёт количества технологического оборудования и его компоновка в поточную линию</w:t>
      </w:r>
      <w:r w:rsidR="0038295C">
        <w:rPr>
          <w:sz w:val="28"/>
          <w:szCs w:val="28"/>
        </w:rPr>
        <w:t>………………………………………………….5</w:t>
      </w:r>
    </w:p>
    <w:p w:rsidR="00A95739" w:rsidRP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3. Состав бригад и расстановка рабочей силы по рабочим местам на поточной линии № 3</w:t>
      </w:r>
      <w:r w:rsidR="0038295C">
        <w:rPr>
          <w:sz w:val="28"/>
          <w:szCs w:val="28"/>
        </w:rPr>
        <w:t>………………………………………………………………………….9</w:t>
      </w:r>
    </w:p>
    <w:p w:rsidR="00A95739" w:rsidRP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4. Организация рабочего места тестомеса на данном предприятии</w:t>
      </w:r>
      <w:r w:rsidR="0038295C">
        <w:rPr>
          <w:sz w:val="28"/>
          <w:szCs w:val="28"/>
        </w:rPr>
        <w:t>………….10</w:t>
      </w:r>
    </w:p>
    <w:p w:rsidR="00A95739" w:rsidRP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5. Расчет производственного потока по основным видам выпускаемой продукции</w:t>
      </w:r>
      <w:r w:rsidR="0038295C">
        <w:rPr>
          <w:sz w:val="28"/>
          <w:szCs w:val="28"/>
        </w:rPr>
        <w:t>………………………………………………………………………..11</w:t>
      </w:r>
    </w:p>
    <w:p w:rsidR="00A95739" w:rsidRP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6. Оформление часового графика производственного процесса</w:t>
      </w:r>
      <w:r w:rsidR="0038295C">
        <w:rPr>
          <w:sz w:val="28"/>
          <w:szCs w:val="28"/>
        </w:rPr>
        <w:t>……………..14</w:t>
      </w:r>
    </w:p>
    <w:p w:rsidR="00A95739" w:rsidRP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7. Характеристика структуры производственного процесса</w:t>
      </w:r>
      <w:r w:rsidR="0038295C">
        <w:rPr>
          <w:sz w:val="28"/>
          <w:szCs w:val="28"/>
        </w:rPr>
        <w:t>………………….17</w:t>
      </w:r>
    </w:p>
    <w:p w:rsidR="00A95739" w:rsidRP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ВЫВОДЫ И ПРЕДЛОЖЕНИЯ</w:t>
      </w:r>
      <w:r w:rsidR="0038295C">
        <w:rPr>
          <w:sz w:val="28"/>
          <w:szCs w:val="28"/>
        </w:rPr>
        <w:t>…………………………………………………19</w:t>
      </w:r>
    </w:p>
    <w:p w:rsidR="00A95739" w:rsidRPr="00A95739" w:rsidRDefault="00A95739" w:rsidP="00A95739">
      <w:pPr>
        <w:spacing w:line="360" w:lineRule="auto"/>
        <w:rPr>
          <w:sz w:val="28"/>
          <w:szCs w:val="28"/>
        </w:rPr>
      </w:pPr>
      <w:r w:rsidRPr="00A95739">
        <w:rPr>
          <w:sz w:val="28"/>
          <w:szCs w:val="28"/>
        </w:rPr>
        <w:t>Список литературы</w:t>
      </w:r>
    </w:p>
    <w:p w:rsidR="00A95739" w:rsidRDefault="00A95739" w:rsidP="00A95739">
      <w:pPr>
        <w:spacing w:line="360" w:lineRule="auto"/>
        <w:ind w:left="-540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B70953" w:rsidRDefault="00B70953" w:rsidP="006C1723">
      <w:pPr>
        <w:spacing w:line="360" w:lineRule="auto"/>
        <w:jc w:val="center"/>
        <w:rPr>
          <w:b/>
          <w:sz w:val="28"/>
          <w:szCs w:val="28"/>
        </w:rPr>
      </w:pPr>
    </w:p>
    <w:p w:rsidR="00A95739" w:rsidRDefault="00A95739" w:rsidP="00A95739">
      <w:pPr>
        <w:spacing w:line="360" w:lineRule="auto"/>
        <w:rPr>
          <w:b/>
          <w:sz w:val="28"/>
          <w:szCs w:val="28"/>
        </w:rPr>
      </w:pPr>
    </w:p>
    <w:p w:rsidR="006C1723" w:rsidRDefault="006C1723" w:rsidP="00A9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6C1723" w:rsidRDefault="006C1723" w:rsidP="006C1723">
      <w:pPr>
        <w:spacing w:line="360" w:lineRule="auto"/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В новых рыночных условиях хозяйствования предприятия несут полную ответственность за результаты своей работы. Это требует от них полного изменения в подготовке кадров.  Основная цель производства стоит в обеспечении потребителя необходимой ему продукцией (услугами) в заданные сроки, заданного качества и с минимальными затратами для производителя. При решении этой задачи в условиях рыночной конъюнктуры во главу угла ставится потребитель. Чтобы выжить предприятие должно постоянно думать о качестве своей продукции и снижение затрат на её производство.  Это задача руководящих работников и специалистов предприятия, определяющих стратегию и тактику организации производства.</w:t>
      </w:r>
    </w:p>
    <w:p w:rsidR="006C1723" w:rsidRDefault="006C1723" w:rsidP="006C1723">
      <w:pPr>
        <w:widowControl w:val="0"/>
        <w:autoSpaceDE w:val="0"/>
        <w:spacing w:line="360" w:lineRule="auto"/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Переход на рыночные отношения кардинально меняет взгляды на организацию производства, создающие условия для наилучшего использования техники и людей в процессе производства и тем самым повышающую его эффективность.</w:t>
      </w:r>
    </w:p>
    <w:p w:rsidR="006C1723" w:rsidRDefault="006C1723" w:rsidP="006C1723">
      <w:pPr>
        <w:widowControl w:val="0"/>
        <w:autoSpaceDE w:val="0"/>
        <w:spacing w:line="360" w:lineRule="auto"/>
        <w:ind w:right="284" w:firstLine="510"/>
        <w:jc w:val="both"/>
        <w:rPr>
          <w:sz w:val="28"/>
          <w:szCs w:val="28"/>
        </w:rPr>
      </w:pPr>
      <w:r>
        <w:rPr>
          <w:sz w:val="28"/>
          <w:szCs w:val="28"/>
        </w:rPr>
        <w:t>На первый план выдвигаются новые цели производства, рассматривающие его как гибкое, способное в любой момент перестроится на производство других видов продукции при изменении спроса, как оптимальное, функционирующее с наименьшими затратами, и как производство  высокой культуры, создающие условия для выпуска высококачественной продукции точно в срок, способной противостоять конкурентной.</w:t>
      </w:r>
    </w:p>
    <w:p w:rsidR="006C1723" w:rsidRDefault="006C1723" w:rsidP="006C1723">
      <w:pPr>
        <w:widowControl w:val="0"/>
        <w:autoSpaceDE w:val="0"/>
        <w:spacing w:line="360" w:lineRule="auto"/>
        <w:ind w:right="284" w:firstLine="510"/>
        <w:jc w:val="both"/>
        <w:rPr>
          <w:sz w:val="28"/>
          <w:szCs w:val="28"/>
        </w:rPr>
      </w:pPr>
      <w:r>
        <w:rPr>
          <w:sz w:val="28"/>
          <w:szCs w:val="28"/>
        </w:rPr>
        <w:t>Все это говорит о многоплановости задач, стоящих перед организацией производства, решение которых позволит ответить на вопрос, что нужно делать на предприятии, чтобы успешно хозяйствовать. Ведь руководителей и специалистов предприятия возможности для успешных внешних маневров открываются только тогда, когда они ясно представляют себе состояние своего производства, трезво оценивают его действительные перспективы и действенно используют их для достижения  поставленных целей.</w:t>
      </w:r>
    </w:p>
    <w:p w:rsidR="006C1723" w:rsidRDefault="006C1723" w:rsidP="006C1723">
      <w:pPr>
        <w:widowControl w:val="0"/>
        <w:autoSpaceDE w:val="0"/>
        <w:spacing w:line="360" w:lineRule="auto"/>
        <w:ind w:right="284" w:firstLine="5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Целью курсовой работы является рассмотрение организации основного производства на поточной линии №3 и построение технологической схемы производства в мелкоштучном цехе </w:t>
      </w:r>
      <w:r w:rsidR="006B7BEC">
        <w:rPr>
          <w:sz w:val="28"/>
          <w:szCs w:val="28"/>
        </w:rPr>
        <w:t xml:space="preserve">булочно-кондитерского комбината. </w:t>
      </w:r>
      <w:r>
        <w:rPr>
          <w:sz w:val="28"/>
          <w:szCs w:val="28"/>
        </w:rPr>
        <w:t>Задачами данной работы являются:</w:t>
      </w:r>
    </w:p>
    <w:p w:rsidR="006C1723" w:rsidRDefault="006C1723" w:rsidP="006C1723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360" w:lineRule="auto"/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выбор технологической схемы основного производства;</w:t>
      </w:r>
    </w:p>
    <w:p w:rsidR="006C1723" w:rsidRDefault="006C1723" w:rsidP="006C1723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360" w:lineRule="auto"/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выбор типа технологического оборудования;</w:t>
      </w:r>
    </w:p>
    <w:p w:rsidR="006C1723" w:rsidRDefault="006C1723" w:rsidP="006C1723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360" w:lineRule="auto"/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расстановка рабочей силы по рабочим местам;</w:t>
      </w:r>
    </w:p>
    <w:p w:rsidR="006C1723" w:rsidRDefault="006C1723" w:rsidP="006C1723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360" w:lineRule="auto"/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рабочего места тестомеса;</w:t>
      </w:r>
    </w:p>
    <w:p w:rsidR="006C1723" w:rsidRDefault="006C1723" w:rsidP="006C1723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360" w:lineRule="auto"/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расчет производственного потока по батону столовому;</w:t>
      </w:r>
    </w:p>
    <w:p w:rsidR="006C1723" w:rsidRDefault="006C1723" w:rsidP="006C1723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360" w:lineRule="auto"/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часового графика производственного процесса;</w:t>
      </w:r>
    </w:p>
    <w:p w:rsidR="006C1723" w:rsidRDefault="006C1723" w:rsidP="006C1723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360" w:lineRule="auto"/>
        <w:ind w:right="284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технологической линейки по батону столовому.</w:t>
      </w:r>
    </w:p>
    <w:p w:rsidR="006C1723" w:rsidRDefault="006C1723" w:rsidP="006C1723">
      <w:pPr>
        <w:widowControl w:val="0"/>
        <w:autoSpaceDE w:val="0"/>
        <w:spacing w:line="360" w:lineRule="auto"/>
        <w:ind w:right="300" w:firstLine="581"/>
        <w:jc w:val="both"/>
        <w:rPr>
          <w:sz w:val="28"/>
          <w:szCs w:val="28"/>
        </w:rPr>
      </w:pPr>
      <w:r>
        <w:rPr>
          <w:sz w:val="28"/>
          <w:szCs w:val="28"/>
        </w:rPr>
        <w:t>Объектом является мелкоштучный цех булочно-кондитерского комбината, а субъектом является батон столовый.</w:t>
      </w:r>
    </w:p>
    <w:p w:rsidR="006C1723" w:rsidRDefault="006C1723" w:rsidP="006C1723">
      <w:pPr>
        <w:widowControl w:val="0"/>
        <w:autoSpaceDE w:val="0"/>
        <w:spacing w:line="360" w:lineRule="auto"/>
        <w:ind w:right="300" w:firstLine="581"/>
        <w:jc w:val="both"/>
        <w:rPr>
          <w:sz w:val="28"/>
          <w:szCs w:val="28"/>
        </w:rPr>
      </w:pPr>
      <w:r>
        <w:rPr>
          <w:sz w:val="28"/>
          <w:szCs w:val="28"/>
        </w:rPr>
        <w:t>Данная тема актуальна на сегодняшний день, так как в новых рыночных условиях предприятия несут полную ответственность за результаты своей работы, они должны следить за качеством своей продукции и снижению затрат на её производство.</w:t>
      </w:r>
    </w:p>
    <w:p w:rsidR="006C1723" w:rsidRDefault="006C1723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6B7BEC" w:rsidRDefault="006B7BEC" w:rsidP="006C1723">
      <w:pPr>
        <w:widowControl w:val="0"/>
        <w:autoSpaceDE w:val="0"/>
        <w:spacing w:line="360" w:lineRule="auto"/>
        <w:ind w:right="284" w:firstLine="510"/>
        <w:jc w:val="center"/>
        <w:rPr>
          <w:b/>
          <w:sz w:val="28"/>
          <w:szCs w:val="28"/>
        </w:rPr>
      </w:pPr>
    </w:p>
    <w:p w:rsidR="00B70953" w:rsidRDefault="00B70953" w:rsidP="00B70953">
      <w:pPr>
        <w:widowControl w:val="0"/>
        <w:autoSpaceDE w:val="0"/>
        <w:spacing w:line="360" w:lineRule="auto"/>
        <w:ind w:right="284"/>
        <w:rPr>
          <w:b/>
          <w:sz w:val="28"/>
          <w:szCs w:val="28"/>
        </w:rPr>
      </w:pPr>
    </w:p>
    <w:p w:rsidR="00A95739" w:rsidRDefault="00A95739" w:rsidP="00B70953">
      <w:pPr>
        <w:widowControl w:val="0"/>
        <w:autoSpaceDE w:val="0"/>
        <w:spacing w:line="360" w:lineRule="auto"/>
        <w:ind w:right="284"/>
        <w:jc w:val="center"/>
        <w:rPr>
          <w:b/>
          <w:sz w:val="28"/>
          <w:szCs w:val="28"/>
        </w:rPr>
      </w:pPr>
    </w:p>
    <w:p w:rsidR="00A95739" w:rsidRDefault="00A95739" w:rsidP="00B70953">
      <w:pPr>
        <w:widowControl w:val="0"/>
        <w:autoSpaceDE w:val="0"/>
        <w:spacing w:line="360" w:lineRule="auto"/>
        <w:ind w:right="284"/>
        <w:jc w:val="center"/>
        <w:rPr>
          <w:b/>
          <w:sz w:val="28"/>
          <w:szCs w:val="28"/>
        </w:rPr>
      </w:pPr>
    </w:p>
    <w:p w:rsidR="006C1723" w:rsidRDefault="006C1723" w:rsidP="00B70953">
      <w:pPr>
        <w:widowControl w:val="0"/>
        <w:autoSpaceDE w:val="0"/>
        <w:spacing w:line="360" w:lineRule="auto"/>
        <w:ind w:righ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Выбор и обоснование технологической схемы основного производства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Булочно-кондитерский комбинат имеет два цеха: мелкоштучных изделий и кондитерский. Технологическая схема производства в мелкоштучном цехе определена исходя из заданий производственной программы по ассортименту продукции и имеющегося технологического оборудования.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Мелкоштучный цех оборудован четырьмя поточными линиями с четырьмя печами системы БН-25. Хранение муки бестарное. Способ </w:t>
      </w:r>
      <w:proofErr w:type="spellStart"/>
      <w:r>
        <w:rPr>
          <w:sz w:val="28"/>
          <w:szCs w:val="28"/>
        </w:rPr>
        <w:t>тестоведения</w:t>
      </w:r>
      <w:proofErr w:type="spellEnd"/>
      <w:r>
        <w:rPr>
          <w:sz w:val="28"/>
          <w:szCs w:val="28"/>
        </w:rPr>
        <w:t xml:space="preserve"> опарный (кроме батона столичного, для которого применяется </w:t>
      </w:r>
      <w:proofErr w:type="spellStart"/>
      <w:r>
        <w:rPr>
          <w:sz w:val="28"/>
          <w:szCs w:val="28"/>
        </w:rPr>
        <w:t>безопарный</w:t>
      </w:r>
      <w:proofErr w:type="spellEnd"/>
      <w:r>
        <w:rPr>
          <w:sz w:val="28"/>
          <w:szCs w:val="28"/>
        </w:rPr>
        <w:t xml:space="preserve"> способ); имеются две тестомесильные машины типа «Стандарт» с </w:t>
      </w:r>
      <w:proofErr w:type="spellStart"/>
      <w:r>
        <w:rPr>
          <w:sz w:val="28"/>
          <w:szCs w:val="28"/>
        </w:rPr>
        <w:t>подкатными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дежами</w:t>
      </w:r>
      <w:proofErr w:type="spellEnd"/>
      <w:r>
        <w:rPr>
          <w:sz w:val="28"/>
          <w:szCs w:val="28"/>
        </w:rPr>
        <w:t xml:space="preserve"> емкостью 330 л на линиях 3 и 4 и два стационарных агрегата типа РМК МТИПП на линиях 1 и 2. Деление теста производится делителями марки РМК, округление – округлительными машинами ХТО, закатка – машинами ХТЗ. В цехе четыре шкафа </w:t>
      </w:r>
      <w:proofErr w:type="gramStart"/>
      <w:r>
        <w:rPr>
          <w:sz w:val="28"/>
          <w:szCs w:val="28"/>
        </w:rPr>
        <w:t>окончательной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расстройки</w:t>
      </w:r>
      <w:proofErr w:type="spellEnd"/>
      <w:r>
        <w:rPr>
          <w:sz w:val="28"/>
          <w:szCs w:val="28"/>
        </w:rPr>
        <w:t xml:space="preserve">  типа А2-ХРВ.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Ассортимент изделий по печам на БКК в настоящее время распределяется следующим образом:</w:t>
      </w:r>
    </w:p>
    <w:p w:rsidR="006C1723" w:rsidRDefault="006C1723" w:rsidP="006C1723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</w:t>
      </w:r>
    </w:p>
    <w:p w:rsidR="006C1723" w:rsidRDefault="006C1723" w:rsidP="006C1723">
      <w:pPr>
        <w:ind w:left="63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Удельный вес                                 %</w:t>
      </w:r>
    </w:p>
    <w:p w:rsidR="006C1723" w:rsidRDefault="006C1723" w:rsidP="006C1723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Печь №3</w:t>
      </w:r>
      <w:r>
        <w:rPr>
          <w:sz w:val="28"/>
          <w:szCs w:val="28"/>
        </w:rPr>
        <w:tab/>
        <w:t xml:space="preserve">Булка </w:t>
      </w:r>
      <w:proofErr w:type="spellStart"/>
      <w:r>
        <w:rPr>
          <w:sz w:val="28"/>
          <w:szCs w:val="28"/>
        </w:rPr>
        <w:t>черкизовская</w:t>
      </w:r>
      <w:proofErr w:type="spellEnd"/>
      <w:r>
        <w:rPr>
          <w:sz w:val="28"/>
          <w:szCs w:val="28"/>
        </w:rPr>
        <w:t xml:space="preserve"> 1с., 0,4 кг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D2C79">
        <w:rPr>
          <w:sz w:val="28"/>
          <w:szCs w:val="28"/>
        </w:rPr>
        <w:t>16,5</w:t>
      </w:r>
    </w:p>
    <w:p w:rsidR="006C1723" w:rsidRDefault="006C1723" w:rsidP="006C1723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Батон столо</w:t>
      </w:r>
      <w:r w:rsidR="001D2C79">
        <w:rPr>
          <w:sz w:val="28"/>
          <w:szCs w:val="28"/>
        </w:rPr>
        <w:t>вый в.с.,      0,3 кг</w:t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  <w:t>37,5</w:t>
      </w:r>
    </w:p>
    <w:p w:rsidR="006C1723" w:rsidRDefault="006C1723" w:rsidP="006C1723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Батончики к чаю 1с.,</w:t>
      </w:r>
      <w:r w:rsidR="001D2C79">
        <w:rPr>
          <w:sz w:val="28"/>
          <w:szCs w:val="28"/>
        </w:rPr>
        <w:t xml:space="preserve">    0,15 кг</w:t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  <w:t xml:space="preserve">  </w:t>
      </w:r>
      <w:r w:rsidR="001D2C79">
        <w:rPr>
          <w:sz w:val="28"/>
          <w:szCs w:val="28"/>
        </w:rPr>
        <w:tab/>
        <w:t xml:space="preserve">          16,5</w:t>
      </w:r>
    </w:p>
    <w:p w:rsidR="006C1723" w:rsidRDefault="006C1723" w:rsidP="006C1723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Батоны г</w:t>
      </w:r>
      <w:r w:rsidR="001D2C79">
        <w:rPr>
          <w:sz w:val="28"/>
          <w:szCs w:val="28"/>
        </w:rPr>
        <w:t>ородские в.с., 0,2 кг</w:t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  <w:t>13</w:t>
      </w:r>
    </w:p>
    <w:p w:rsidR="006C1723" w:rsidRDefault="006C1723" w:rsidP="006C1723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Батоны с</w:t>
      </w:r>
      <w:r w:rsidR="001D2C79">
        <w:rPr>
          <w:sz w:val="28"/>
          <w:szCs w:val="28"/>
        </w:rPr>
        <w:t>толичные в.с., 0,2 кг</w:t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</w:r>
      <w:r w:rsidR="001D2C79">
        <w:rPr>
          <w:sz w:val="28"/>
          <w:szCs w:val="28"/>
        </w:rPr>
        <w:tab/>
        <w:t>16,5</w:t>
      </w:r>
    </w:p>
    <w:tbl>
      <w:tblPr>
        <w:tblW w:w="0" w:type="auto"/>
        <w:tblInd w:w="828" w:type="dxa"/>
        <w:tblLayout w:type="fixed"/>
        <w:tblLook w:val="0000"/>
      </w:tblPr>
      <w:tblGrid>
        <w:gridCol w:w="8460"/>
      </w:tblGrid>
      <w:tr w:rsidR="006C1723" w:rsidTr="00C9252C">
        <w:trPr>
          <w:trHeight w:val="100"/>
        </w:trPr>
        <w:tc>
          <w:tcPr>
            <w:tcW w:w="8460" w:type="dxa"/>
            <w:tcBorders>
              <w:top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ИТОГО                                                                                     100</w:t>
            </w:r>
          </w:p>
        </w:tc>
      </w:tr>
    </w:tbl>
    <w:p w:rsidR="006C1723" w:rsidRDefault="006C1723" w:rsidP="006C1723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кондитерском цехе имеются две линии: по производству тортов и по производству пирожных.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заданием кафедры приведём расчёт количества технологического оборудования, производственного потока и график хода производственного процесса в мелкоштучном цехе для линии №3, вырабатывающей наиболее массовые виды продукции и занимающие наибольший удельный вес в производственной программе предприятия.</w:t>
      </w:r>
    </w:p>
    <w:p w:rsidR="006C1723" w:rsidRDefault="006C1723" w:rsidP="006C1723">
      <w:pPr>
        <w:spacing w:line="360" w:lineRule="auto"/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Выбор типа и расчёт количества технологического оборудования и его компоновка в поточную линию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Ведущим технологическим оборудованием в хлебопекарной промышленности является печь. Она определяет производительность всей поточной линии. Расчёт количества печей, используемых для выполнения суточного заказа, производится с учётом их производительности и установленной потребности в хлебобулочных изделиях по количеству и ассортименту.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Произведём расчёт производительности печи БН-25, выбранной в соответствии с индивидуальным заданием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бланк задания).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выработки заданного ассортимента продукции на печи №3 выбираем поточную линию, включающую одну тестомесильную машину «Стандарт» с </w:t>
      </w:r>
      <w:proofErr w:type="spellStart"/>
      <w:r>
        <w:rPr>
          <w:sz w:val="28"/>
          <w:szCs w:val="28"/>
        </w:rPr>
        <w:t>подкатными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дежами</w:t>
      </w:r>
      <w:proofErr w:type="spellEnd"/>
      <w:r>
        <w:rPr>
          <w:sz w:val="28"/>
          <w:szCs w:val="28"/>
        </w:rPr>
        <w:t>, позволяющую обеспечить производство разнообразного ассортимента булочных изделий.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Исходными данными для расчёта производительности печи БН-25 являются разработанные лабораторией технологические нормативы (таблица 1) на соответствующие виды изделий.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таблице 2 представлен расчёт технологических нормативов производительности ленточной печи марки БН-25 для заполнения строки 16 таблицы 1.</w:t>
      </w:r>
    </w:p>
    <w:p w:rsidR="006C1723" w:rsidRDefault="006C1723" w:rsidP="006C1723">
      <w:pPr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ind w:left="-54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6C1723" w:rsidRDefault="006C1723" w:rsidP="006C1723">
      <w:pPr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Технологические нормативы</w:t>
      </w:r>
    </w:p>
    <w:p w:rsidR="006C1723" w:rsidRDefault="006C1723" w:rsidP="006C1723">
      <w:pPr>
        <w:ind w:left="-540"/>
        <w:jc w:val="center"/>
        <w:rPr>
          <w:sz w:val="28"/>
          <w:szCs w:val="28"/>
        </w:rPr>
      </w:pPr>
    </w:p>
    <w:tbl>
      <w:tblPr>
        <w:tblW w:w="0" w:type="auto"/>
        <w:tblInd w:w="-782" w:type="dxa"/>
        <w:tblLayout w:type="fixed"/>
        <w:tblLook w:val="0000"/>
      </w:tblPr>
      <w:tblGrid>
        <w:gridCol w:w="675"/>
        <w:gridCol w:w="3610"/>
        <w:gridCol w:w="1002"/>
        <w:gridCol w:w="1080"/>
        <w:gridCol w:w="1080"/>
        <w:gridCol w:w="1080"/>
        <w:gridCol w:w="1171"/>
        <w:gridCol w:w="1117"/>
      </w:tblGrid>
      <w:tr w:rsidR="006C1723" w:rsidTr="00C9252C">
        <w:trPr>
          <w:cantSplit/>
          <w:trHeight w:hRule="exact" w:val="33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измерения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Ассортимент</w:t>
            </w:r>
          </w:p>
        </w:tc>
      </w:tr>
      <w:tr w:rsidR="006C1723" w:rsidTr="00C9252C">
        <w:trPr>
          <w:cantSplit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/>
        </w:tc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1723" w:rsidRDefault="006C1723" w:rsidP="00C9252C"/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Булка </w:t>
            </w:r>
            <w:proofErr w:type="spellStart"/>
            <w:r>
              <w:rPr>
                <w:sz w:val="28"/>
                <w:szCs w:val="28"/>
              </w:rPr>
              <w:t>черкиз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столов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Батонч</w:t>
            </w:r>
            <w:proofErr w:type="spellEnd"/>
            <w:r>
              <w:rPr>
                <w:sz w:val="28"/>
                <w:szCs w:val="28"/>
              </w:rPr>
              <w:t xml:space="preserve"> к чаю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Батон </w:t>
            </w:r>
            <w:proofErr w:type="spellStart"/>
            <w:r>
              <w:rPr>
                <w:sz w:val="28"/>
                <w:szCs w:val="28"/>
              </w:rPr>
              <w:t>столич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Батон </w:t>
            </w:r>
            <w:proofErr w:type="spellStart"/>
            <w:r>
              <w:rPr>
                <w:sz w:val="28"/>
                <w:szCs w:val="28"/>
              </w:rPr>
              <w:t>городс</w:t>
            </w:r>
            <w:proofErr w:type="spellEnd"/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Сорт муки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высш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высш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высш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Масса одной штуки изделий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Загрузка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  <w:r>
              <w:rPr>
                <w:sz w:val="28"/>
                <w:szCs w:val="28"/>
              </w:rPr>
              <w:t xml:space="preserve"> мукой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Емкость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Продолжительность замеса одной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  <w:r>
              <w:rPr>
                <w:sz w:val="28"/>
                <w:szCs w:val="28"/>
              </w:rPr>
              <w:t xml:space="preserve"> опары или теста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Продолжительность </w:t>
            </w:r>
            <w:r>
              <w:rPr>
                <w:sz w:val="28"/>
                <w:szCs w:val="28"/>
              </w:rPr>
              <w:lastRenderedPageBreak/>
              <w:t>брожения опары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-«-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безопар</w:t>
            </w:r>
            <w:r>
              <w:rPr>
                <w:sz w:val="28"/>
                <w:szCs w:val="28"/>
              </w:rPr>
              <w:lastRenderedPageBreak/>
              <w:t>ный</w:t>
            </w:r>
            <w:proofErr w:type="spellEnd"/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300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 брожения теста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Продолжительность разделки теста из одной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Продолжительность </w:t>
            </w:r>
            <w:proofErr w:type="spellStart"/>
            <w:r>
              <w:rPr>
                <w:sz w:val="28"/>
                <w:szCs w:val="28"/>
              </w:rPr>
              <w:t>расстройки</w:t>
            </w:r>
            <w:proofErr w:type="spellEnd"/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 выпечки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Температура выпечки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Продолжительность загрузки пода тестовыми заготовками из одной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  <w:r>
              <w:rPr>
                <w:sz w:val="28"/>
                <w:szCs w:val="28"/>
              </w:rPr>
              <w:t xml:space="preserve"> теста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Выход готовых изделий из одной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  <w:r>
              <w:rPr>
                <w:sz w:val="28"/>
                <w:szCs w:val="28"/>
              </w:rPr>
              <w:t xml:space="preserve"> теста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Загрузка всего пода печи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Загрузка всего пода печи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</w:tr>
      <w:tr w:rsidR="006C1723" w:rsidTr="00C925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Технические нормы производительности печи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/ч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</w:t>
            </w:r>
          </w:p>
        </w:tc>
      </w:tr>
    </w:tbl>
    <w:p w:rsidR="006C1723" w:rsidRDefault="006C1723" w:rsidP="006C1723">
      <w:pPr>
        <w:ind w:left="-540"/>
        <w:jc w:val="both"/>
      </w:pP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Если на линии (печи) вырабатывается более одного вида изделий (как на печи №3), то техническая норма производительности печи определяется как средневзвешенная гармоническая из технических норм производительности всех видов вырабатываемых изделий с учётом их удельного веса в общей выработке по следующей формуле: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</w:t>
      </w:r>
      <w:proofErr w:type="spellStart"/>
      <w:r>
        <w:rPr>
          <w:sz w:val="28"/>
          <w:szCs w:val="28"/>
          <w:vertAlign w:val="subscript"/>
          <w:lang w:val="en-US"/>
        </w:rPr>
        <w:t>cr</w:t>
      </w:r>
      <w:proofErr w:type="spellEnd"/>
      <w:r>
        <w:rPr>
          <w:sz w:val="28"/>
          <w:szCs w:val="28"/>
        </w:rPr>
        <w:t xml:space="preserve"> = 100  /  γ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/Р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γ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/Р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…+ γ</w:t>
      </w:r>
      <w:proofErr w:type="gramStart"/>
      <w:r>
        <w:rPr>
          <w:sz w:val="28"/>
          <w:szCs w:val="28"/>
          <w:vertAlign w:val="subscript"/>
        </w:rPr>
        <w:t>п</w:t>
      </w:r>
      <w:proofErr w:type="gramEnd"/>
      <w:r>
        <w:rPr>
          <w:sz w:val="28"/>
          <w:szCs w:val="28"/>
        </w:rPr>
        <w:t>/Р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>, где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spellStart"/>
      <w:proofErr w:type="gramEnd"/>
      <w:r>
        <w:rPr>
          <w:sz w:val="28"/>
          <w:szCs w:val="28"/>
          <w:vertAlign w:val="subscript"/>
          <w:lang w:val="en-US"/>
        </w:rPr>
        <w:t>cr</w:t>
      </w:r>
      <w:proofErr w:type="spellEnd"/>
      <w:r>
        <w:rPr>
          <w:sz w:val="28"/>
          <w:szCs w:val="28"/>
        </w:rPr>
        <w:t xml:space="preserve"> – техническая норма (суточная или часовая) производительности печи, средневзвешенная гармоническая, тонн в сутки или в час;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γ – удельный вес (доля) каждого вида изделия от 1 до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в общей выработке данной печи, %;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1………..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- техническая норма (суточная или часовая) производительности печи по каждому виду изделий от 1 до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>, тонн в сутки или в час.</w:t>
      </w:r>
    </w:p>
    <w:tbl>
      <w:tblPr>
        <w:tblW w:w="0" w:type="auto"/>
        <w:tblInd w:w="-984" w:type="dxa"/>
        <w:tblLayout w:type="fixed"/>
        <w:tblLook w:val="0000"/>
      </w:tblPr>
      <w:tblGrid>
        <w:gridCol w:w="1408"/>
        <w:gridCol w:w="927"/>
        <w:gridCol w:w="1298"/>
        <w:gridCol w:w="853"/>
        <w:gridCol w:w="1558"/>
        <w:gridCol w:w="3526"/>
        <w:gridCol w:w="1236"/>
      </w:tblGrid>
      <w:tr w:rsidR="006C1723" w:rsidTr="00C9252C">
        <w:trPr>
          <w:cantSplit/>
          <w:trHeight w:hRule="exact" w:val="1613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-468"/>
              <w:jc w:val="both"/>
            </w:pPr>
          </w:p>
          <w:p w:rsidR="006C1723" w:rsidRDefault="006C1723" w:rsidP="00C9252C">
            <w:pPr>
              <w:ind w:left="113"/>
            </w:pPr>
            <w:r>
              <w:t>5. Батон столичный</w:t>
            </w:r>
          </w:p>
          <w:p w:rsidR="006C1723" w:rsidRDefault="006C1723" w:rsidP="00C9252C">
            <w:pPr>
              <w:ind w:left="113" w:right="113"/>
              <w:jc w:val="both"/>
            </w:pPr>
          </w:p>
          <w:p w:rsidR="006C1723" w:rsidRDefault="006C1723" w:rsidP="00C9252C">
            <w:pPr>
              <w:ind w:left="113" w:right="113"/>
              <w:jc w:val="both"/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</w:pPr>
            <w:r>
              <w:t>4. Батон городской</w:t>
            </w:r>
          </w:p>
          <w:p w:rsidR="006C1723" w:rsidRDefault="006C1723" w:rsidP="00C9252C">
            <w:pPr>
              <w:ind w:left="113" w:right="113"/>
            </w:pPr>
          </w:p>
          <w:p w:rsidR="006C1723" w:rsidRDefault="006C1723" w:rsidP="00C9252C">
            <w:pPr>
              <w:ind w:left="113" w:right="113"/>
            </w:pPr>
            <w:r>
              <w:t xml:space="preserve"> </w:t>
            </w:r>
          </w:p>
          <w:p w:rsidR="006C1723" w:rsidRDefault="006C1723" w:rsidP="00C9252C">
            <w:pPr>
              <w:ind w:left="113" w:right="113"/>
              <w:jc w:val="both"/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</w:pPr>
            <w:r>
              <w:t>3. Батончики к чаю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</w:pPr>
            <w:r>
              <w:t>2. Батон столовый</w:t>
            </w:r>
          </w:p>
          <w:p w:rsidR="006C1723" w:rsidRDefault="006C1723" w:rsidP="00C9252C">
            <w:pPr>
              <w:ind w:left="113" w:right="113"/>
            </w:pPr>
          </w:p>
          <w:p w:rsidR="006C1723" w:rsidRDefault="006C1723" w:rsidP="00C9252C">
            <w:pPr>
              <w:ind w:left="113" w:right="113"/>
            </w:pPr>
          </w:p>
          <w:p w:rsidR="006C1723" w:rsidRDefault="006C1723" w:rsidP="00C9252C">
            <w:pPr>
              <w:ind w:left="113" w:right="113"/>
              <w:jc w:val="both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</w:pPr>
            <w:r>
              <w:t xml:space="preserve">1. Булка </w:t>
            </w:r>
            <w:proofErr w:type="spellStart"/>
            <w:r>
              <w:t>черкизовская</w:t>
            </w:r>
            <w:proofErr w:type="spellEnd"/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Наимено-вание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изделий</w:t>
            </w:r>
          </w:p>
          <w:p w:rsidR="006C1723" w:rsidRDefault="006C1723" w:rsidP="00C9252C">
            <w:pPr>
              <w:ind w:left="113" w:right="113"/>
              <w:jc w:val="both"/>
            </w:pP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</w:t>
            </w:r>
          </w:p>
          <w:p w:rsidR="006C1723" w:rsidRDefault="006C1723" w:rsidP="00C9252C">
            <w:pPr>
              <w:ind w:left="113" w:right="113"/>
              <w:jc w:val="center"/>
              <w:rPr>
                <w:sz w:val="28"/>
                <w:szCs w:val="28"/>
                <w:u w:val="single"/>
                <w:vertAlign w:val="superscript"/>
              </w:rPr>
            </w:pPr>
            <w:r>
              <w:rPr>
                <w:sz w:val="28"/>
                <w:szCs w:val="28"/>
                <w:u w:val="single"/>
              </w:rPr>
              <w:t>Расчёт технической нормы производительности ленточной печи марки БН-25 с площадью пода 25 м</w:t>
            </w:r>
            <w:proofErr w:type="gramStart"/>
            <w:r>
              <w:rPr>
                <w:sz w:val="28"/>
                <w:szCs w:val="28"/>
                <w:u w:val="single"/>
                <w:vertAlign w:val="superscript"/>
              </w:rPr>
              <w:t>2</w:t>
            </w:r>
            <w:proofErr w:type="gramEnd"/>
          </w:p>
        </w:tc>
      </w:tr>
      <w:tr w:rsidR="006C1723" w:rsidTr="00C9252C">
        <w:trPr>
          <w:cantSplit/>
          <w:trHeight w:hRule="exact" w:val="88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Выс-ший</w:t>
            </w:r>
            <w:proofErr w:type="spellEnd"/>
            <w:proofErr w:type="gramEnd"/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Выс-ший</w:t>
            </w:r>
            <w:proofErr w:type="spellEnd"/>
            <w:proofErr w:type="gramEnd"/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Пер-вый</w:t>
            </w:r>
            <w:proofErr w:type="spellEnd"/>
            <w:proofErr w:type="gramEnd"/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Выс-ший</w:t>
            </w:r>
            <w:proofErr w:type="spellEnd"/>
            <w:proofErr w:type="gramEnd"/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Пер-вый</w:t>
            </w:r>
            <w:proofErr w:type="spellEnd"/>
            <w:proofErr w:type="gramEnd"/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>Сорт муки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904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>Масса</w:t>
            </w:r>
          </w:p>
          <w:p w:rsidR="006C1723" w:rsidRDefault="006C1723" w:rsidP="00C9252C">
            <w:pPr>
              <w:ind w:left="113" w:right="113"/>
              <w:jc w:val="center"/>
            </w:pPr>
            <w:r>
              <w:t>кг</w:t>
            </w:r>
          </w:p>
          <w:p w:rsidR="006C1723" w:rsidRDefault="006C1723" w:rsidP="00C9252C">
            <w:pPr>
              <w:ind w:left="113" w:right="113"/>
              <w:jc w:val="center"/>
            </w:pPr>
          </w:p>
          <w:p w:rsidR="006C1723" w:rsidRDefault="006C1723" w:rsidP="00C9252C">
            <w:pPr>
              <w:ind w:left="113" w:right="113"/>
              <w:jc w:val="center"/>
            </w:pPr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1603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</w:pPr>
            <w:proofErr w:type="gramStart"/>
            <w:r>
              <w:t>Средняя</w:t>
            </w:r>
            <w:proofErr w:type="gramEnd"/>
            <w:r>
              <w:t xml:space="preserve"> десяти размеров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</w:pPr>
            <w:proofErr w:type="gramStart"/>
            <w:r>
              <w:t>Техническая</w:t>
            </w:r>
            <w:proofErr w:type="gramEnd"/>
            <w:r>
              <w:t xml:space="preserve"> </w:t>
            </w:r>
            <w:proofErr w:type="spellStart"/>
            <w:r>
              <w:t>инструкц</w:t>
            </w:r>
            <w:proofErr w:type="spellEnd"/>
            <w:r>
              <w:t xml:space="preserve">. на </w:t>
            </w:r>
            <w:proofErr w:type="spellStart"/>
            <w:r>
              <w:t>х</w:t>
            </w:r>
            <w:proofErr w:type="spellEnd"/>
            <w:r>
              <w:t>/б изделия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</w:pPr>
            <w:r>
              <w:t>Опытные данные (сред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есяти размеров)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</w:pPr>
            <w:r>
              <w:t>Технические инструкции</w:t>
            </w:r>
          </w:p>
          <w:p w:rsidR="006C1723" w:rsidRDefault="006C1723" w:rsidP="00C9252C">
            <w:pPr>
              <w:ind w:left="113" w:right="113"/>
              <w:jc w:val="both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</w:pPr>
            <w:r>
              <w:rPr>
                <w:u w:val="single"/>
              </w:rPr>
              <w:t>подовые изд</w:t>
            </w:r>
            <w:r>
              <w:t>. Опытные данные (сред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есяти размеров)</w:t>
            </w:r>
          </w:p>
        </w:tc>
        <w:tc>
          <w:tcPr>
            <w:tcW w:w="3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>Источник получения данных о размерах</w:t>
            </w:r>
          </w:p>
          <w:p w:rsidR="006C1723" w:rsidRDefault="006C1723" w:rsidP="00C9252C">
            <w:pPr>
              <w:ind w:left="113" w:right="113"/>
              <w:jc w:val="center"/>
            </w:pPr>
            <w:r>
              <w:t xml:space="preserve">Размеры, </w:t>
            </w:r>
            <w:proofErr w:type="gramStart"/>
            <w:r>
              <w:t>см</w:t>
            </w:r>
            <w:proofErr w:type="gramEnd"/>
          </w:p>
          <w:p w:rsidR="006C1723" w:rsidRDefault="006C1723" w:rsidP="00C9252C">
            <w:pPr>
              <w:ind w:left="113" w:right="113"/>
              <w:jc w:val="center"/>
            </w:pPr>
          </w:p>
          <w:p w:rsidR="006C1723" w:rsidRDefault="006C1723" w:rsidP="00C9252C">
            <w:pPr>
              <w:ind w:left="113" w:right="113"/>
              <w:jc w:val="center"/>
            </w:pPr>
          </w:p>
          <w:p w:rsidR="006C1723" w:rsidRDefault="006C1723" w:rsidP="00C9252C">
            <w:pPr>
              <w:ind w:left="113" w:right="113"/>
              <w:jc w:val="center"/>
            </w:pPr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36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17,2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/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363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4 -2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7 - 2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7,4 - 2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8 -2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15 - 2</w:t>
            </w:r>
          </w:p>
        </w:tc>
        <w:tc>
          <w:tcPr>
            <w:tcW w:w="3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/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1177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 xml:space="preserve">Время </w:t>
            </w:r>
            <w:proofErr w:type="spellStart"/>
            <w:proofErr w:type="gramStart"/>
            <w:r>
              <w:t>выпеч-ки</w:t>
            </w:r>
            <w:proofErr w:type="spellEnd"/>
            <w:proofErr w:type="gramEnd"/>
            <w:r>
              <w:t>,  мин.</w:t>
            </w:r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888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6C1723" w:rsidRDefault="006C1723" w:rsidP="00C9252C">
            <w:pPr>
              <w:ind w:left="113" w:right="113"/>
              <w:rPr>
                <w:sz w:val="28"/>
                <w:szCs w:val="28"/>
              </w:rPr>
            </w:pP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 xml:space="preserve">Кол-во изд. по </w:t>
            </w:r>
            <w:proofErr w:type="spellStart"/>
            <w:proofErr w:type="gramStart"/>
            <w:r>
              <w:t>шири-не</w:t>
            </w:r>
            <w:proofErr w:type="spellEnd"/>
            <w:proofErr w:type="gramEnd"/>
            <w:r>
              <w:t xml:space="preserve"> пода </w:t>
            </w:r>
          </w:p>
          <w:p w:rsidR="006C1723" w:rsidRDefault="006C1723" w:rsidP="00C9252C">
            <w:pPr>
              <w:ind w:left="113" w:right="113"/>
              <w:jc w:val="center"/>
            </w:pPr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71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 xml:space="preserve">Кол-во </w:t>
            </w:r>
            <w:proofErr w:type="spellStart"/>
            <w:proofErr w:type="gramStart"/>
            <w:r>
              <w:t>ря-дов</w:t>
            </w:r>
            <w:proofErr w:type="spellEnd"/>
            <w:proofErr w:type="gramEnd"/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732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</w:pPr>
            <w:r>
              <w:t>1015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</w:pPr>
            <w:r>
              <w:t>1364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735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>Кол-во изд. на поду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89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proofErr w:type="spellStart"/>
            <w:proofErr w:type="gramStart"/>
            <w:r>
              <w:t>Мас-са</w:t>
            </w:r>
            <w:proofErr w:type="spellEnd"/>
            <w:proofErr w:type="gramEnd"/>
            <w:r>
              <w:t xml:space="preserve"> изд. на полу, кг</w:t>
            </w:r>
          </w:p>
          <w:p w:rsidR="006C1723" w:rsidRDefault="006C1723" w:rsidP="00C9252C">
            <w:pPr>
              <w:ind w:left="113" w:right="113"/>
              <w:jc w:val="center"/>
            </w:pPr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883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proofErr w:type="spellStart"/>
            <w:proofErr w:type="gramStart"/>
            <w:r>
              <w:t>Часо-вая</w:t>
            </w:r>
            <w:proofErr w:type="spellEnd"/>
            <w:proofErr w:type="gramEnd"/>
            <w:r>
              <w:t xml:space="preserve"> производит печи, кг </w:t>
            </w:r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886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6C1723" w:rsidRDefault="006C1723" w:rsidP="00C9252C">
            <w:pPr>
              <w:ind w:left="113" w:right="113"/>
              <w:jc w:val="both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>Кол-</w:t>
            </w:r>
          </w:p>
          <w:p w:rsidR="006C1723" w:rsidRDefault="006C1723" w:rsidP="00C9252C">
            <w:pPr>
              <w:ind w:left="113" w:right="113"/>
              <w:jc w:val="center"/>
            </w:pPr>
            <w:r>
              <w:t xml:space="preserve">во </w:t>
            </w:r>
          </w:p>
          <w:p w:rsidR="006C1723" w:rsidRDefault="006C1723" w:rsidP="00C9252C">
            <w:pPr>
              <w:ind w:left="113" w:right="113"/>
              <w:jc w:val="center"/>
            </w:pPr>
            <w:r>
              <w:t>изд.</w:t>
            </w:r>
          </w:p>
          <w:p w:rsidR="006C1723" w:rsidRDefault="006C1723" w:rsidP="00C9252C">
            <w:pPr>
              <w:ind w:left="113" w:right="113"/>
              <w:jc w:val="center"/>
              <w:rPr>
                <w:vertAlign w:val="superscript"/>
              </w:rPr>
            </w:pPr>
            <w:r>
              <w:t xml:space="preserve"> на 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6C1723" w:rsidRDefault="006C1723" w:rsidP="00C9252C">
            <w:pPr>
              <w:ind w:left="113" w:right="113"/>
              <w:jc w:val="center"/>
            </w:pPr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  <w:tr w:rsidR="006C1723" w:rsidTr="00C9252C">
        <w:trPr>
          <w:cantSplit/>
          <w:trHeight w:hRule="exact" w:val="1139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tbRlV"/>
          </w:tcPr>
          <w:p w:rsidR="006C1723" w:rsidRDefault="006C1723" w:rsidP="00C9252C">
            <w:pPr>
              <w:snapToGrid w:val="0"/>
              <w:ind w:left="113" w:right="113"/>
              <w:jc w:val="center"/>
            </w:pPr>
            <w:r>
              <w:t>Масса изд.  на 1м</w:t>
            </w:r>
            <w:r>
              <w:rPr>
                <w:vertAlign w:val="superscript"/>
              </w:rPr>
              <w:t>2</w:t>
            </w:r>
            <w:r>
              <w:t>, кг</w:t>
            </w:r>
          </w:p>
          <w:p w:rsidR="006C1723" w:rsidRDefault="006C1723" w:rsidP="00C9252C">
            <w:pPr>
              <w:ind w:left="113" w:right="113"/>
              <w:jc w:val="center"/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</w:tcPr>
          <w:p w:rsidR="006C1723" w:rsidRDefault="006C1723" w:rsidP="00C9252C"/>
        </w:tc>
      </w:tr>
    </w:tbl>
    <w:p w:rsidR="006C1723" w:rsidRDefault="006C1723" w:rsidP="006C1723">
      <w:pPr>
        <w:spacing w:line="360" w:lineRule="auto"/>
        <w:jc w:val="both"/>
      </w:pPr>
    </w:p>
    <w:p w:rsidR="006C1723" w:rsidRDefault="006C1723" w:rsidP="006C1723">
      <w:pPr>
        <w:spacing w:line="360" w:lineRule="auto"/>
        <w:jc w:val="both"/>
        <w:rPr>
          <w:sz w:val="28"/>
          <w:szCs w:val="28"/>
        </w:rPr>
      </w:pPr>
    </w:p>
    <w:p w:rsidR="006B7BEC" w:rsidRDefault="006B7BEC" w:rsidP="006C1723">
      <w:pPr>
        <w:spacing w:line="360" w:lineRule="auto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печи №3 БН-25 вырабатывается в течение смены пять видов изделий.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Технические нормы производительности печи по каждому виду изделий (часовые) даны в таблице 1, строка 16.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Удельные веса каждого вида изделий в общей выработке печи №3 даны в здании и равны: γ</w:t>
      </w:r>
      <w:r>
        <w:rPr>
          <w:sz w:val="28"/>
          <w:szCs w:val="28"/>
          <w:vertAlign w:val="subscript"/>
        </w:rPr>
        <w:t>1</w:t>
      </w:r>
      <w:r w:rsidR="001233B5">
        <w:rPr>
          <w:sz w:val="28"/>
          <w:szCs w:val="28"/>
        </w:rPr>
        <w:t xml:space="preserve"> = 16,5</w:t>
      </w:r>
      <w:r>
        <w:rPr>
          <w:sz w:val="28"/>
          <w:szCs w:val="28"/>
        </w:rPr>
        <w:t xml:space="preserve"> %;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γ</w:t>
      </w:r>
      <w:r>
        <w:rPr>
          <w:sz w:val="28"/>
          <w:szCs w:val="28"/>
          <w:vertAlign w:val="subscript"/>
        </w:rPr>
        <w:t xml:space="preserve">2 </w:t>
      </w:r>
      <w:r w:rsidR="001233B5">
        <w:rPr>
          <w:sz w:val="28"/>
          <w:szCs w:val="28"/>
        </w:rPr>
        <w:t>= 37,5</w:t>
      </w:r>
      <w:r>
        <w:rPr>
          <w:sz w:val="28"/>
          <w:szCs w:val="28"/>
        </w:rPr>
        <w:t xml:space="preserve"> %;</w:t>
      </w:r>
      <w:r>
        <w:rPr>
          <w:sz w:val="28"/>
          <w:szCs w:val="28"/>
          <w:vertAlign w:val="subscript"/>
        </w:rPr>
        <w:t xml:space="preserve">   </w:t>
      </w:r>
      <w:r>
        <w:rPr>
          <w:sz w:val="28"/>
          <w:szCs w:val="28"/>
        </w:rPr>
        <w:t>γ</w:t>
      </w:r>
      <w:r>
        <w:rPr>
          <w:sz w:val="28"/>
          <w:szCs w:val="28"/>
          <w:vertAlign w:val="subscript"/>
        </w:rPr>
        <w:t>3</w:t>
      </w:r>
      <w:r w:rsidR="001233B5">
        <w:rPr>
          <w:sz w:val="28"/>
          <w:szCs w:val="28"/>
        </w:rPr>
        <w:t xml:space="preserve"> = 16,5</w:t>
      </w:r>
      <w:r>
        <w:rPr>
          <w:sz w:val="28"/>
          <w:szCs w:val="28"/>
        </w:rPr>
        <w:t xml:space="preserve"> %; γ</w:t>
      </w:r>
      <w:r>
        <w:rPr>
          <w:sz w:val="28"/>
          <w:szCs w:val="28"/>
          <w:vertAlign w:val="subscript"/>
        </w:rPr>
        <w:t>4</w:t>
      </w:r>
      <w:r w:rsidR="001233B5">
        <w:rPr>
          <w:sz w:val="28"/>
          <w:szCs w:val="28"/>
        </w:rPr>
        <w:t xml:space="preserve"> = 13</w:t>
      </w:r>
      <w:r>
        <w:rPr>
          <w:sz w:val="28"/>
          <w:szCs w:val="28"/>
        </w:rPr>
        <w:t xml:space="preserve"> %; γ</w:t>
      </w:r>
      <w:r>
        <w:rPr>
          <w:sz w:val="28"/>
          <w:szCs w:val="28"/>
          <w:vertAlign w:val="subscript"/>
        </w:rPr>
        <w:t xml:space="preserve">5  </w:t>
      </w:r>
      <w:r w:rsidR="001233B5">
        <w:rPr>
          <w:sz w:val="28"/>
          <w:szCs w:val="28"/>
        </w:rPr>
        <w:t>= 16,5</w:t>
      </w:r>
      <w:r>
        <w:rPr>
          <w:sz w:val="28"/>
          <w:szCs w:val="28"/>
        </w:rPr>
        <w:t xml:space="preserve"> %. Тогда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сг</w:t>
      </w:r>
      <w:proofErr w:type="spellEnd"/>
      <w:r>
        <w:rPr>
          <w:sz w:val="28"/>
          <w:szCs w:val="28"/>
        </w:rPr>
        <w:t xml:space="preserve"> (часовая) будет равна: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C1723" w:rsidRDefault="006C1723" w:rsidP="006C1723">
      <w:pPr>
        <w:spacing w:line="360" w:lineRule="auto"/>
        <w:ind w:left="-54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spellStart"/>
      <w:proofErr w:type="gramEnd"/>
      <w:r>
        <w:rPr>
          <w:sz w:val="28"/>
          <w:szCs w:val="28"/>
          <w:vertAlign w:val="subscript"/>
          <w:lang w:val="en-US"/>
        </w:rPr>
        <w:t>cr</w:t>
      </w:r>
      <w:proofErr w:type="spellEnd"/>
      <w:r w:rsidR="00156858">
        <w:rPr>
          <w:sz w:val="28"/>
          <w:szCs w:val="28"/>
        </w:rPr>
        <w:t xml:space="preserve"> = 100  /  16,5/538 + 37,5/696 + 16,5/682 + 13/638 + 16,5</w:t>
      </w:r>
      <w:r w:rsidR="00481489">
        <w:rPr>
          <w:sz w:val="28"/>
          <w:szCs w:val="28"/>
        </w:rPr>
        <w:t>/676 = 652</w:t>
      </w:r>
      <w:r>
        <w:rPr>
          <w:sz w:val="28"/>
          <w:szCs w:val="28"/>
        </w:rPr>
        <w:t xml:space="preserve"> кг/ч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Техническая норма производительности линии (печи №3) за сутки при двухсменной работе (</w:t>
      </w: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ч</w:t>
      </w:r>
      <w:proofErr w:type="spellEnd"/>
      <w:r>
        <w:rPr>
          <w:sz w:val="28"/>
          <w:szCs w:val="28"/>
        </w:rPr>
        <w:t xml:space="preserve"> = 15,5 ч. работы) составит </w:t>
      </w:r>
      <w:r w:rsidR="000D78F3">
        <w:rPr>
          <w:sz w:val="28"/>
          <w:szCs w:val="28"/>
        </w:rPr>
        <w:t>10106</w:t>
      </w:r>
      <w:r>
        <w:rPr>
          <w:sz w:val="28"/>
          <w:szCs w:val="28"/>
        </w:rPr>
        <w:t xml:space="preserve"> кг (6</w:t>
      </w:r>
      <w:r w:rsidR="004F2EB9">
        <w:rPr>
          <w:sz w:val="28"/>
          <w:szCs w:val="28"/>
        </w:rPr>
        <w:t>52</w:t>
      </w:r>
      <w:r>
        <w:rPr>
          <w:sz w:val="28"/>
          <w:szCs w:val="28"/>
        </w:rPr>
        <w:t>*15,5).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Примечание.</w:t>
      </w:r>
      <w:r>
        <w:rPr>
          <w:sz w:val="28"/>
          <w:szCs w:val="28"/>
        </w:rPr>
        <w:t xml:space="preserve"> При выработке на одной печи в течение смены свыше пяти видов булочных изделий с различным технологическим процессом средняя производительность печи снижается до 5 %.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Найдём плановые коэффициенты использования производительности печи №3.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Интенсивный коэффициент использования </w:t>
      </w:r>
      <w:r w:rsidR="0044164F">
        <w:rPr>
          <w:sz w:val="28"/>
          <w:szCs w:val="28"/>
        </w:rPr>
        <w:t>производительности составит 0,92</w:t>
      </w:r>
      <w:r>
        <w:rPr>
          <w:sz w:val="28"/>
          <w:szCs w:val="28"/>
        </w:rPr>
        <w:t>.</w:t>
      </w:r>
    </w:p>
    <w:p w:rsidR="006C1723" w:rsidRDefault="006C1723" w:rsidP="006C1723">
      <w:pPr>
        <w:spacing w:line="360" w:lineRule="auto"/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и</w:t>
      </w:r>
      <w:r>
        <w:rPr>
          <w:sz w:val="28"/>
          <w:szCs w:val="28"/>
        </w:rPr>
        <w:t xml:space="preserve"> = </w:t>
      </w:r>
      <w:proofErr w:type="spellStart"/>
      <w:proofErr w:type="gramStart"/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с</w:t>
      </w:r>
      <w:proofErr w:type="spellEnd"/>
      <w:proofErr w:type="gram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сг</w:t>
      </w:r>
      <w:proofErr w:type="spellEnd"/>
      <w:r>
        <w:rPr>
          <w:sz w:val="28"/>
          <w:szCs w:val="28"/>
        </w:rPr>
        <w:t xml:space="preserve"> * </w:t>
      </w: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ч</w:t>
      </w:r>
      <w:proofErr w:type="spellEnd"/>
      <w:r>
        <w:rPr>
          <w:sz w:val="28"/>
          <w:szCs w:val="28"/>
        </w:rPr>
        <w:t>, где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с</w:t>
      </w:r>
      <w:proofErr w:type="spellEnd"/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выработка в сутки, равная, согласно заданию, </w:t>
      </w:r>
      <w:r w:rsidR="00782373">
        <w:rPr>
          <w:sz w:val="28"/>
          <w:szCs w:val="28"/>
        </w:rPr>
        <w:t>9270</w:t>
      </w:r>
      <w:r>
        <w:rPr>
          <w:sz w:val="28"/>
          <w:szCs w:val="28"/>
        </w:rPr>
        <w:t>кг</w:t>
      </w:r>
    </w:p>
    <w:p w:rsidR="006C1723" w:rsidRDefault="006C1723" w:rsidP="006C1723">
      <w:pPr>
        <w:spacing w:line="360" w:lineRule="auto"/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и</w:t>
      </w:r>
      <w:r>
        <w:rPr>
          <w:sz w:val="28"/>
          <w:szCs w:val="28"/>
        </w:rPr>
        <w:t xml:space="preserve"> = </w:t>
      </w:r>
      <w:r w:rsidR="00782373">
        <w:rPr>
          <w:sz w:val="28"/>
          <w:szCs w:val="28"/>
        </w:rPr>
        <w:t>9270 / 10106 = 0,92</w:t>
      </w:r>
      <w:r>
        <w:rPr>
          <w:sz w:val="28"/>
          <w:szCs w:val="28"/>
        </w:rPr>
        <w:t>.</w:t>
      </w:r>
    </w:p>
    <w:p w:rsidR="006C1723" w:rsidRDefault="006C1723" w:rsidP="006C1723">
      <w:pPr>
        <w:spacing w:line="360" w:lineRule="auto"/>
        <w:ind w:left="-539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Экстенсивный коэффициент использования производительности составит 1</w:t>
      </w:r>
    </w:p>
    <w:p w:rsidR="006C1723" w:rsidRDefault="006C1723" w:rsidP="006C1723">
      <w:pPr>
        <w:spacing w:line="360" w:lineRule="auto"/>
        <w:ind w:left="-53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э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и</w:t>
      </w:r>
      <w:proofErr w:type="spellEnd"/>
      <w:r>
        <w:rPr>
          <w:sz w:val="28"/>
          <w:szCs w:val="28"/>
        </w:rPr>
        <w:t>, где</w:t>
      </w:r>
    </w:p>
    <w:p w:rsidR="006C1723" w:rsidRDefault="006C1723" w:rsidP="006C1723">
      <w:pPr>
        <w:spacing w:line="360" w:lineRule="auto"/>
        <w:ind w:left="-53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п</w:t>
      </w:r>
      <w:proofErr w:type="spellEnd"/>
      <w:r>
        <w:rPr>
          <w:sz w:val="28"/>
          <w:szCs w:val="28"/>
        </w:rPr>
        <w:t xml:space="preserve"> – число дней работ</w:t>
      </w:r>
      <w:r w:rsidR="002524F6">
        <w:rPr>
          <w:sz w:val="28"/>
          <w:szCs w:val="28"/>
        </w:rPr>
        <w:t>ы (печи) по плану (в задании 346</w:t>
      </w:r>
      <w:r>
        <w:rPr>
          <w:sz w:val="28"/>
          <w:szCs w:val="28"/>
        </w:rPr>
        <w:t>);</w:t>
      </w:r>
    </w:p>
    <w:p w:rsidR="006C1723" w:rsidRDefault="006C1723" w:rsidP="006C1723">
      <w:pPr>
        <w:spacing w:line="360" w:lineRule="auto"/>
        <w:ind w:left="-53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и</w:t>
      </w:r>
      <w:proofErr w:type="spellEnd"/>
      <w:r>
        <w:rPr>
          <w:sz w:val="28"/>
          <w:szCs w:val="28"/>
        </w:rPr>
        <w:t xml:space="preserve"> – число дней работы линии (печи) в соответствии с Инструкцией по определению производительности мощности предприятий хлебопекарной промышленности</w:t>
      </w:r>
    </w:p>
    <w:p w:rsidR="006C1723" w:rsidRDefault="006C1723" w:rsidP="006C1723">
      <w:pPr>
        <w:spacing w:line="360" w:lineRule="auto"/>
        <w:ind w:left="-53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э</w:t>
      </w:r>
      <w:proofErr w:type="spellEnd"/>
      <w:r w:rsidR="002524F6">
        <w:rPr>
          <w:sz w:val="28"/>
          <w:szCs w:val="28"/>
        </w:rPr>
        <w:t xml:space="preserve"> = 346 / 346</w:t>
      </w:r>
      <w:r>
        <w:rPr>
          <w:sz w:val="28"/>
          <w:szCs w:val="28"/>
        </w:rPr>
        <w:t xml:space="preserve"> = 1</w:t>
      </w:r>
    </w:p>
    <w:p w:rsidR="006C1723" w:rsidRDefault="006C1723" w:rsidP="006C1723">
      <w:pPr>
        <w:spacing w:line="360" w:lineRule="auto"/>
        <w:ind w:left="-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Общий (интегральный) коэффициент использования </w:t>
      </w:r>
      <w:r w:rsidR="001C12A0">
        <w:rPr>
          <w:sz w:val="28"/>
          <w:szCs w:val="28"/>
        </w:rPr>
        <w:t>производительности составил 0,92</w:t>
      </w:r>
    </w:p>
    <w:p w:rsidR="006C1723" w:rsidRDefault="006C1723" w:rsidP="006C1723">
      <w:pPr>
        <w:spacing w:line="360" w:lineRule="auto"/>
        <w:ind w:left="-5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</w:t>
      </w:r>
      <w:proofErr w:type="gramEnd"/>
      <w:r>
        <w:rPr>
          <w:sz w:val="28"/>
          <w:szCs w:val="28"/>
        </w:rPr>
        <w:t xml:space="preserve"> = К</w:t>
      </w:r>
      <w:r>
        <w:rPr>
          <w:sz w:val="28"/>
          <w:szCs w:val="28"/>
          <w:vertAlign w:val="subscript"/>
        </w:rPr>
        <w:t>и</w:t>
      </w:r>
      <w:r>
        <w:rPr>
          <w:sz w:val="28"/>
          <w:szCs w:val="28"/>
        </w:rPr>
        <w:t xml:space="preserve"> *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э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</w:t>
      </w:r>
      <w:r>
        <w:rPr>
          <w:sz w:val="28"/>
          <w:szCs w:val="28"/>
          <w:vertAlign w:val="subscript"/>
        </w:rPr>
        <w:t>о</w:t>
      </w:r>
      <w:r w:rsidR="00893F14">
        <w:rPr>
          <w:sz w:val="28"/>
          <w:szCs w:val="28"/>
        </w:rPr>
        <w:t xml:space="preserve"> = 0,92 * 1 = 0,92</w:t>
      </w:r>
      <w:r>
        <w:rPr>
          <w:sz w:val="28"/>
          <w:szCs w:val="28"/>
        </w:rPr>
        <w:t>.</w:t>
      </w:r>
    </w:p>
    <w:p w:rsidR="006C1723" w:rsidRDefault="006C1723" w:rsidP="006C1723">
      <w:pPr>
        <w:spacing w:line="360" w:lineRule="auto"/>
        <w:ind w:left="-539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ind w:left="-539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рабочих дней печи № 3 составим таблицу рабочего периода (таблица 3).</w:t>
      </w:r>
    </w:p>
    <w:p w:rsidR="006C1723" w:rsidRDefault="006C1723" w:rsidP="006C1723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3</w:t>
      </w:r>
    </w:p>
    <w:p w:rsidR="006C1723" w:rsidRDefault="006C1723" w:rsidP="006C1723">
      <w:pPr>
        <w:ind w:left="-540" w:firstLine="540"/>
        <w:jc w:val="both"/>
        <w:rPr>
          <w:sz w:val="28"/>
          <w:szCs w:val="28"/>
        </w:rPr>
      </w:pPr>
    </w:p>
    <w:tbl>
      <w:tblPr>
        <w:tblW w:w="0" w:type="auto"/>
        <w:tblInd w:w="-412" w:type="dxa"/>
        <w:tblLayout w:type="fixed"/>
        <w:tblLook w:val="0000"/>
      </w:tblPr>
      <w:tblGrid>
        <w:gridCol w:w="4481"/>
        <w:gridCol w:w="2133"/>
        <w:gridCol w:w="900"/>
        <w:gridCol w:w="900"/>
        <w:gridCol w:w="900"/>
        <w:gridCol w:w="954"/>
      </w:tblGrid>
      <w:tr w:rsidR="006C1723" w:rsidTr="00C9252C">
        <w:trPr>
          <w:cantSplit/>
          <w:trHeight w:hRule="exact" w:val="332"/>
        </w:trPr>
        <w:tc>
          <w:tcPr>
            <w:tcW w:w="4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кварталам</w:t>
            </w:r>
          </w:p>
        </w:tc>
      </w:tr>
      <w:tr w:rsidR="006C1723" w:rsidTr="00C9252C">
        <w:trPr>
          <w:cantSplit/>
        </w:trPr>
        <w:tc>
          <w:tcPr>
            <w:tcW w:w="4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/>
        </w:tc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</w:tr>
      <w:tr w:rsidR="006C1723" w:rsidTr="00C9252C">
        <w:trPr>
          <w:trHeight w:val="528"/>
        </w:trPr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Печь № 3</w:t>
            </w:r>
          </w:p>
          <w:p w:rsidR="006C1723" w:rsidRDefault="006C1723" w:rsidP="00C925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 Календарное число дней в году.</w:t>
            </w:r>
          </w:p>
          <w:p w:rsidR="006C1723" w:rsidRDefault="006C1723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 Остановка на капитальный ремонт.</w:t>
            </w:r>
          </w:p>
          <w:p w:rsidR="006C1723" w:rsidRDefault="006C1723" w:rsidP="00C925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Остановка на текущий ремонт.</w:t>
            </w:r>
          </w:p>
          <w:p w:rsidR="006C1723" w:rsidRDefault="006C1723" w:rsidP="00C925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Число дней работы печей.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C51BE" w:rsidRDefault="00FC51BE" w:rsidP="00C9252C">
            <w:pPr>
              <w:jc w:val="center"/>
              <w:rPr>
                <w:sz w:val="28"/>
                <w:szCs w:val="28"/>
              </w:rPr>
            </w:pPr>
          </w:p>
          <w:p w:rsidR="006C1723" w:rsidRPr="00893F14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893F14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C51BE" w:rsidRDefault="00FC51BE" w:rsidP="00C9252C">
            <w:pPr>
              <w:jc w:val="center"/>
              <w:rPr>
                <w:sz w:val="28"/>
                <w:szCs w:val="28"/>
              </w:rPr>
            </w:pPr>
          </w:p>
          <w:p w:rsidR="006C1723" w:rsidRPr="00893F14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93F14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C51BE" w:rsidRDefault="00FC51BE" w:rsidP="00C9252C">
            <w:pPr>
              <w:jc w:val="center"/>
              <w:rPr>
                <w:sz w:val="28"/>
                <w:szCs w:val="28"/>
              </w:rPr>
            </w:pPr>
          </w:p>
          <w:p w:rsidR="006C1723" w:rsidRPr="00893F14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93F14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C51BE" w:rsidRDefault="00FC51BE" w:rsidP="00C9252C">
            <w:pPr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</w:p>
          <w:p w:rsidR="006C1723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C51BE" w:rsidRDefault="00FC51BE" w:rsidP="00C9252C">
            <w:pPr>
              <w:jc w:val="center"/>
              <w:rPr>
                <w:sz w:val="28"/>
                <w:szCs w:val="28"/>
              </w:rPr>
            </w:pPr>
          </w:p>
          <w:p w:rsidR="006C1723" w:rsidRPr="00893F14" w:rsidRDefault="006C1723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93F14">
              <w:rPr>
                <w:sz w:val="28"/>
                <w:szCs w:val="28"/>
              </w:rPr>
              <w:t>7</w:t>
            </w:r>
          </w:p>
        </w:tc>
      </w:tr>
    </w:tbl>
    <w:p w:rsidR="006C1723" w:rsidRDefault="006C1723" w:rsidP="006C1723">
      <w:pPr>
        <w:spacing w:line="360" w:lineRule="auto"/>
        <w:ind w:left="-540"/>
        <w:jc w:val="center"/>
      </w:pPr>
    </w:p>
    <w:p w:rsidR="00A95739" w:rsidRDefault="00A95739" w:rsidP="006C1723">
      <w:pPr>
        <w:spacing w:line="360" w:lineRule="auto"/>
        <w:ind w:left="-540"/>
        <w:jc w:val="center"/>
        <w:rPr>
          <w:b/>
          <w:sz w:val="28"/>
          <w:szCs w:val="28"/>
        </w:rPr>
      </w:pPr>
    </w:p>
    <w:p w:rsidR="006C1723" w:rsidRDefault="006C1723" w:rsidP="006C1723">
      <w:pPr>
        <w:spacing w:line="360" w:lineRule="auto"/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 бригад и расстановка рабочей силы по рабочим местам на поточной линии № 3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Средний состав бригады в смену рассчитывается по рабочим местам и нормам обслуживания, а количество рабочих, занятых на ручных операциях (например, на укладке рожков), определяется по нормам выработки с учетом их перевыполнения.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Число рабочих в сутки определяется умножением среднего состава бригады в смену на количество рабочих смен (в данном случае две).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учетом того, что в ночную смену необходимо осуществлять замес опар и тест, на данном предприятии имеется дополнительная группа общего обслуживания из четырех человек: </w:t>
      </w:r>
      <w:proofErr w:type="spellStart"/>
      <w:r>
        <w:rPr>
          <w:sz w:val="28"/>
          <w:szCs w:val="28"/>
        </w:rPr>
        <w:t>опарщик</w:t>
      </w:r>
      <w:proofErr w:type="spellEnd"/>
      <w:r>
        <w:rPr>
          <w:sz w:val="28"/>
          <w:szCs w:val="28"/>
        </w:rPr>
        <w:t xml:space="preserve">, тестовод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разряда, тестовод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разряда, кочегар.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Количество производственных бригад, необходимых для организации беспрерывной работы предприятия, может быть определено по формуле:</w:t>
      </w:r>
    </w:p>
    <w:p w:rsidR="006C1723" w:rsidRDefault="006C1723" w:rsidP="006C172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= К * С * Т</w:t>
      </w:r>
      <w:r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н</w:t>
      </w:r>
      <w:proofErr w:type="spellEnd"/>
      <w:proofErr w:type="gramStart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где 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– количество производственных бригад;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– количество дней работы предприятия в неделю;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С - количество рабочих смен в сутки;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с</w:t>
      </w:r>
      <w:r>
        <w:rPr>
          <w:sz w:val="28"/>
          <w:szCs w:val="28"/>
        </w:rPr>
        <w:t xml:space="preserve"> – продолжительность смены,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– продолжительность рабочей недели,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ind w:left="-539"/>
        <w:jc w:val="both"/>
        <w:rPr>
          <w:sz w:val="28"/>
          <w:szCs w:val="28"/>
        </w:rPr>
      </w:pPr>
      <w:r>
        <w:rPr>
          <w:sz w:val="28"/>
          <w:szCs w:val="28"/>
        </w:rPr>
        <w:t>Для мелкоштучного цеха количество бригад составит 3.</w:t>
      </w:r>
    </w:p>
    <w:p w:rsidR="006C1723" w:rsidRDefault="006C1723" w:rsidP="006C172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(7*2*8,5) / 41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Линию 3 обслуживают 6 человек, в том числе: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машинист делительной машины –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разряда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машинист закаточной машины –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разряда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рабочий у расстроенного шкафа -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разряда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пекари-посадочники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разряда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укладчик готовой продукции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разряда.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цехе работает бригада общего обслуживания в количестве 2 человек. Средний состав бригады в смену по цеху мелкоштучных изделий составляет 45 человек.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Организация рабочего места тестомеса на данном предприятии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Рабочее место представляет собой закрепленную за отдельным рабочим (или бригадой) часть производственной площади с расположенными на ней средствами труда, необходимыми для осуществления определенной части производственного процесса.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 рациональной организацией рабочего места понимается комплексное совершенствование всех элементов организации рабочего места (планировка, оснащение, обслуживание по всем функциям и условия труда) с целью создания определенного комплекса организационно-технических условий для бесперебойного и нормального процесса труда.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страницах 11 и 12 приведена характеристика рациональной организации рабочего места тестомеса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разряда при обслуживании четырёх тестомесильных </w:t>
      </w:r>
      <w:r>
        <w:rPr>
          <w:sz w:val="28"/>
          <w:szCs w:val="28"/>
        </w:rPr>
        <w:lastRenderedPageBreak/>
        <w:t>машин непрерывного действия и двух бункерных агрегатов. Характеристика дана по 8-ми разделам (в восьми таблицах): квалификация рабочего, рабочая зона и маршрут, технологическое оборудование, средства управления и контроля, средства охраны труда и техники безопасности, производственный инструмент и инвентарь, условия труда и эстетика.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Такая характеристика рабочего места достаточно полно отражает состояние организации рабочего места.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Расчет производственного потока по основным видам выпускаемой продукции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Ведущим отделением в цехе мелкоштучных изделий является </w:t>
      </w:r>
      <w:proofErr w:type="gramStart"/>
      <w:r>
        <w:rPr>
          <w:sz w:val="28"/>
          <w:szCs w:val="28"/>
        </w:rPr>
        <w:t>печное</w:t>
      </w:r>
      <w:proofErr w:type="gramEnd"/>
      <w:r>
        <w:rPr>
          <w:sz w:val="28"/>
          <w:szCs w:val="28"/>
        </w:rPr>
        <w:t>. Рассмотрим организацию его производства.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Количество рабочих, необходимых для обслуживания печи; можно определить по формуле</w:t>
      </w:r>
    </w:p>
    <w:p w:rsidR="006C1723" w:rsidRDefault="006C1723" w:rsidP="006C1723">
      <w:pPr>
        <w:spacing w:line="360" w:lineRule="auto"/>
        <w:ind w:left="-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р</w:t>
      </w:r>
      <w:proofErr w:type="spellEnd"/>
      <w:r>
        <w:rPr>
          <w:sz w:val="28"/>
          <w:szCs w:val="28"/>
        </w:rPr>
        <w:t xml:space="preserve"> = Σ </w:t>
      </w:r>
      <w:proofErr w:type="spellStart"/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p</w:t>
      </w:r>
      <w:proofErr w:type="spellEnd"/>
      <w:r>
        <w:rPr>
          <w:sz w:val="28"/>
          <w:szCs w:val="28"/>
        </w:rPr>
        <w:t xml:space="preserve"> / </w:t>
      </w:r>
      <w:proofErr w:type="gramStart"/>
      <w:r>
        <w:rPr>
          <w:sz w:val="28"/>
          <w:szCs w:val="28"/>
          <w:lang w:val="en-US"/>
        </w:rPr>
        <w:t>r</w:t>
      </w:r>
      <w:proofErr w:type="spellStart"/>
      <w:proofErr w:type="gramEnd"/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>, где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Σ </w:t>
      </w:r>
      <w:proofErr w:type="spellStart"/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p</w:t>
      </w:r>
      <w:proofErr w:type="spellEnd"/>
      <w:r>
        <w:rPr>
          <w:sz w:val="28"/>
          <w:szCs w:val="28"/>
        </w:rPr>
        <w:t xml:space="preserve"> – норма времени операций по загрузки одного ряда изделий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под печи 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БН-25 (выгрузка из печи происходит автоматически), согласно хронометру 0,5 мин;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r</w:t>
      </w:r>
      <w:proofErr w:type="spellStart"/>
      <w:r>
        <w:rPr>
          <w:sz w:val="28"/>
          <w:szCs w:val="28"/>
          <w:vertAlign w:val="subscript"/>
        </w:rPr>
        <w:t>з</w:t>
      </w:r>
      <w:proofErr w:type="spellEnd"/>
      <w:proofErr w:type="gramEnd"/>
      <w:r>
        <w:rPr>
          <w:sz w:val="28"/>
          <w:szCs w:val="28"/>
        </w:rPr>
        <w:t xml:space="preserve"> – ритм загрузки (выгрузки) печи, мин;</w:t>
      </w:r>
    </w:p>
    <w:p w:rsidR="006C1723" w:rsidRDefault="006C1723" w:rsidP="006C1723">
      <w:pPr>
        <w:spacing w:line="360" w:lineRule="auto"/>
        <w:ind w:left="-540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r</w:t>
      </w:r>
      <w:proofErr w:type="spellStart"/>
      <w:r>
        <w:rPr>
          <w:sz w:val="28"/>
          <w:szCs w:val="28"/>
          <w:vertAlign w:val="subscript"/>
        </w:rPr>
        <w:t>з</w:t>
      </w:r>
      <w:proofErr w:type="spellEnd"/>
      <w:proofErr w:type="gram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/ К, где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продолжительность</w:t>
      </w:r>
      <w:proofErr w:type="gramEnd"/>
      <w:r>
        <w:rPr>
          <w:sz w:val="28"/>
          <w:szCs w:val="28"/>
        </w:rPr>
        <w:t xml:space="preserve"> одного </w:t>
      </w:r>
      <w:proofErr w:type="spellStart"/>
      <w:r>
        <w:rPr>
          <w:sz w:val="28"/>
          <w:szCs w:val="28"/>
        </w:rPr>
        <w:t>подооборота</w:t>
      </w:r>
      <w:proofErr w:type="spellEnd"/>
      <w:r>
        <w:rPr>
          <w:sz w:val="28"/>
          <w:szCs w:val="28"/>
        </w:rPr>
        <w:t xml:space="preserve"> (времени выпечки), мин;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рядов изделий по длине печи.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proofErr w:type="gramEnd"/>
      <w:r>
        <w:rPr>
          <w:sz w:val="28"/>
          <w:szCs w:val="28"/>
        </w:rPr>
        <w:t xml:space="preserve"> и К выбираются из таблицы 2.</w:t>
      </w:r>
    </w:p>
    <w:p w:rsidR="006C1723" w:rsidRDefault="006C1723" w:rsidP="006C1723">
      <w:pPr>
        <w:spacing w:line="360" w:lineRule="auto"/>
        <w:ind w:left="-53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Например, для булки </w:t>
      </w:r>
      <w:proofErr w:type="spellStart"/>
      <w:r>
        <w:rPr>
          <w:sz w:val="28"/>
          <w:szCs w:val="28"/>
        </w:rPr>
        <w:t>черкизовской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r</w:t>
      </w:r>
      <w:proofErr w:type="spellStart"/>
      <w:proofErr w:type="gramEnd"/>
      <w:r>
        <w:rPr>
          <w:sz w:val="28"/>
          <w:szCs w:val="28"/>
          <w:vertAlign w:val="subscript"/>
        </w:rPr>
        <w:t>з</w:t>
      </w:r>
      <w:proofErr w:type="spellEnd"/>
      <w:r w:rsidR="00FC51BE">
        <w:rPr>
          <w:sz w:val="28"/>
          <w:szCs w:val="28"/>
        </w:rPr>
        <w:t xml:space="preserve"> = 23 / 43 = 0,53</w:t>
      </w:r>
      <w:r>
        <w:rPr>
          <w:sz w:val="28"/>
          <w:szCs w:val="28"/>
        </w:rPr>
        <w:t xml:space="preserve"> мин.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Следовательно,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р</w:t>
      </w:r>
      <w:proofErr w:type="spellEnd"/>
      <w:r w:rsidR="00FC51BE">
        <w:rPr>
          <w:sz w:val="28"/>
          <w:szCs w:val="28"/>
        </w:rPr>
        <w:t xml:space="preserve"> = 0,5 / 0,53 = 0,95</w:t>
      </w:r>
      <w:r>
        <w:rPr>
          <w:sz w:val="28"/>
          <w:szCs w:val="28"/>
        </w:rPr>
        <w:t xml:space="preserve"> = 1 человек.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обслуживания печи № 3 при выпечке </w:t>
      </w:r>
      <w:r w:rsidR="00FC51BE">
        <w:rPr>
          <w:sz w:val="28"/>
          <w:szCs w:val="28"/>
        </w:rPr>
        <w:t xml:space="preserve">булки </w:t>
      </w:r>
      <w:proofErr w:type="spellStart"/>
      <w:r w:rsidR="00FC51BE">
        <w:rPr>
          <w:sz w:val="28"/>
          <w:szCs w:val="28"/>
        </w:rPr>
        <w:t>черкизовской</w:t>
      </w:r>
      <w:proofErr w:type="spellEnd"/>
      <w:r w:rsidR="00FC51BE">
        <w:rPr>
          <w:sz w:val="28"/>
          <w:szCs w:val="28"/>
        </w:rPr>
        <w:t xml:space="preserve"> </w:t>
      </w:r>
      <w:r>
        <w:rPr>
          <w:sz w:val="28"/>
          <w:szCs w:val="28"/>
        </w:rPr>
        <w:t>достаточно одного пекаря.</w:t>
      </w:r>
    </w:p>
    <w:p w:rsidR="006C1723" w:rsidRDefault="006C1723" w:rsidP="006C1723">
      <w:pPr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рациональной организации</w:t>
      </w:r>
    </w:p>
    <w:p w:rsidR="006C1723" w:rsidRDefault="006C1723" w:rsidP="006C1723">
      <w:pPr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рабочего места</w:t>
      </w:r>
    </w:p>
    <w:p w:rsidR="006C1723" w:rsidRDefault="006C1723" w:rsidP="006C1723">
      <w:pPr>
        <w:ind w:left="-540"/>
        <w:jc w:val="center"/>
        <w:rPr>
          <w:b/>
          <w:sz w:val="28"/>
          <w:szCs w:val="28"/>
        </w:rPr>
      </w:pPr>
    </w:p>
    <w:tbl>
      <w:tblPr>
        <w:tblW w:w="0" w:type="auto"/>
        <w:tblInd w:w="-412" w:type="dxa"/>
        <w:tblLayout w:type="fixed"/>
        <w:tblLook w:val="0000"/>
      </w:tblPr>
      <w:tblGrid>
        <w:gridCol w:w="1035"/>
        <w:gridCol w:w="5631"/>
        <w:gridCol w:w="2091"/>
      </w:tblGrid>
      <w:tr w:rsidR="006C1723" w:rsidTr="00C9252C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I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Производственные рабочие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6C1723" w:rsidTr="00C9252C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Тестомес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 разряда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</w:t>
            </w:r>
          </w:p>
        </w:tc>
      </w:tr>
    </w:tbl>
    <w:p w:rsidR="006C1723" w:rsidRDefault="006C1723" w:rsidP="006C1723">
      <w:pPr>
        <w:ind w:left="-540"/>
        <w:jc w:val="both"/>
      </w:pPr>
    </w:p>
    <w:tbl>
      <w:tblPr>
        <w:tblW w:w="0" w:type="auto"/>
        <w:tblInd w:w="-412" w:type="dxa"/>
        <w:tblLayout w:type="fixed"/>
        <w:tblLook w:val="0000"/>
      </w:tblPr>
      <w:tblGrid>
        <w:gridCol w:w="1035"/>
        <w:gridCol w:w="4140"/>
        <w:gridCol w:w="2294"/>
        <w:gridCol w:w="2508"/>
      </w:tblGrid>
      <w:tr w:rsidR="006C1723" w:rsidTr="00C9252C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рабочего места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>. обозначения</w:t>
            </w:r>
          </w:p>
        </w:tc>
      </w:tr>
      <w:tr w:rsidR="006C1723" w:rsidTr="00C9252C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Рабочее место постоянное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6C1723" w:rsidTr="00C9252C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зона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80 м</w:t>
            </w:r>
            <w:proofErr w:type="gramStart"/>
            <w:r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6C1723" w:rsidTr="00C9252C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 маршрут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м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</w:tbl>
    <w:p w:rsidR="006C1723" w:rsidRDefault="006C1723" w:rsidP="006C1723">
      <w:pPr>
        <w:ind w:left="-540"/>
        <w:jc w:val="both"/>
      </w:pPr>
    </w:p>
    <w:tbl>
      <w:tblPr>
        <w:tblW w:w="0" w:type="auto"/>
        <w:tblInd w:w="-412" w:type="dxa"/>
        <w:tblLayout w:type="fixed"/>
        <w:tblLook w:val="0000"/>
      </w:tblPr>
      <w:tblGrid>
        <w:gridCol w:w="1043"/>
        <w:gridCol w:w="5392"/>
        <w:gridCol w:w="1620"/>
        <w:gridCol w:w="2030"/>
      </w:tblGrid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Технологическое оборудование /</w:t>
            </w:r>
            <w:proofErr w:type="gramStart"/>
            <w:r>
              <w:rPr>
                <w:sz w:val="28"/>
                <w:szCs w:val="28"/>
              </w:rPr>
              <w:t>см</w:t>
            </w:r>
            <w:proofErr w:type="gramEnd"/>
            <w:r>
              <w:rPr>
                <w:sz w:val="28"/>
                <w:szCs w:val="28"/>
              </w:rPr>
              <w:t>. эскиз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Мощ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эл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двиг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Бункер для брожения опары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2-х компонентная дозировочная станция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Тестомесильная машина для замеса опары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4-х компонентная дозировочная станция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Тестомесильная машина для замеса теста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Автомукомер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Шнеконасос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</w:tbl>
    <w:p w:rsidR="006C1723" w:rsidRDefault="006C1723" w:rsidP="006C1723">
      <w:pPr>
        <w:ind w:left="-540"/>
        <w:jc w:val="both"/>
      </w:pPr>
    </w:p>
    <w:tbl>
      <w:tblPr>
        <w:tblW w:w="0" w:type="auto"/>
        <w:tblInd w:w="-412" w:type="dxa"/>
        <w:tblLayout w:type="fixed"/>
        <w:tblLook w:val="0000"/>
      </w:tblPr>
      <w:tblGrid>
        <w:gridCol w:w="1029"/>
        <w:gridCol w:w="6954"/>
        <w:gridCol w:w="2025"/>
      </w:tblGrid>
      <w:tr w:rsidR="006C1723" w:rsidTr="00C9252C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>. №</w:t>
            </w:r>
          </w:p>
        </w:tc>
        <w:tc>
          <w:tcPr>
            <w:tcW w:w="6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управления и контроля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</w:p>
        </w:tc>
      </w:tr>
      <w:tr w:rsidR="006C1723" w:rsidTr="00C9252C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6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Кнопки «пуск» и «стоп» для тестомесильной машины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723" w:rsidTr="00C9252C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6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Кнопки «пуск» и «стоп» для агрегата РМК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723" w:rsidTr="00C9252C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6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Кнопки «пуск» и «стоп» для дозаторов 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723" w:rsidTr="00C9252C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6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Терморегуляторы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C1723" w:rsidTr="00C9252C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6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Пульт управления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C1723" w:rsidRDefault="006C1723" w:rsidP="006C1723">
      <w:pPr>
        <w:ind w:left="-540"/>
        <w:jc w:val="both"/>
      </w:pPr>
    </w:p>
    <w:tbl>
      <w:tblPr>
        <w:tblW w:w="0" w:type="auto"/>
        <w:tblInd w:w="-412" w:type="dxa"/>
        <w:tblLayout w:type="fixed"/>
        <w:tblLook w:val="0000"/>
      </w:tblPr>
      <w:tblGrid>
        <w:gridCol w:w="1028"/>
        <w:gridCol w:w="6955"/>
        <w:gridCol w:w="2025"/>
      </w:tblGrid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>. №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охраны труда и техники безопасности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Ограждения электропровода и </w:t>
            </w:r>
            <w:proofErr w:type="spellStart"/>
            <w:r>
              <w:rPr>
                <w:sz w:val="28"/>
                <w:szCs w:val="28"/>
              </w:rPr>
              <w:t>обслуж</w:t>
            </w:r>
            <w:proofErr w:type="spellEnd"/>
            <w:r>
              <w:rPr>
                <w:sz w:val="28"/>
                <w:szCs w:val="28"/>
              </w:rPr>
              <w:t>. площадки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Приточно-вытяжная вентиляция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Блокировка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Заземление и </w:t>
            </w:r>
            <w:proofErr w:type="spellStart"/>
            <w:r>
              <w:rPr>
                <w:sz w:val="28"/>
                <w:szCs w:val="28"/>
              </w:rPr>
              <w:t>зануление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  <w:r>
              <w:rPr>
                <w:sz w:val="28"/>
                <w:szCs w:val="28"/>
              </w:rPr>
              <w:t>. №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Производственный инструмент и инвентарь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Скребок для зачистки оборудования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Щетка-сметка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Бачок для растительного масла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C1723" w:rsidTr="00C9252C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Стул для рабочего с регулируемой высотой сиденья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6C1723" w:rsidRDefault="006C1723" w:rsidP="006C1723">
      <w:pPr>
        <w:ind w:left="-540"/>
        <w:jc w:val="both"/>
      </w:pPr>
    </w:p>
    <w:tbl>
      <w:tblPr>
        <w:tblW w:w="0" w:type="auto"/>
        <w:tblInd w:w="-412" w:type="dxa"/>
        <w:tblLayout w:type="fixed"/>
        <w:tblLook w:val="0000"/>
      </w:tblPr>
      <w:tblGrid>
        <w:gridCol w:w="1043"/>
        <w:gridCol w:w="5032"/>
        <w:gridCol w:w="1980"/>
        <w:gridCol w:w="2030"/>
      </w:tblGrid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труда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измерения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Благопр</w:t>
            </w:r>
            <w:proofErr w:type="spellEnd"/>
            <w:r>
              <w:rPr>
                <w:sz w:val="28"/>
                <w:szCs w:val="28"/>
              </w:rPr>
              <w:t>. зона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Температура воздуха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</w:t>
            </w:r>
            <w:proofErr w:type="spellEnd"/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18-22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Относительная влажность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40-65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Освещенность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люкс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100-70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Шум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дБ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70-85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Вибрация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амп</w:t>
            </w:r>
            <w:proofErr w:type="spellEnd"/>
            <w:r>
              <w:rPr>
                <w:sz w:val="28"/>
                <w:szCs w:val="28"/>
              </w:rPr>
              <w:t>/мин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Концентрация </w:t>
            </w:r>
            <w:proofErr w:type="gramStart"/>
            <w:r>
              <w:rPr>
                <w:sz w:val="28"/>
                <w:szCs w:val="28"/>
              </w:rPr>
              <w:t>СО</w:t>
            </w:r>
            <w:proofErr w:type="gram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мг/л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0-0,01</w:t>
            </w:r>
          </w:p>
        </w:tc>
      </w:tr>
      <w:tr w:rsidR="006C1723" w:rsidTr="00C9252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Концентрация мучной пыли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мг/м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0-1</w:t>
            </w:r>
          </w:p>
        </w:tc>
      </w:tr>
    </w:tbl>
    <w:p w:rsidR="006C1723" w:rsidRDefault="006C1723" w:rsidP="006C1723">
      <w:pPr>
        <w:ind w:left="-540"/>
        <w:jc w:val="both"/>
      </w:pPr>
    </w:p>
    <w:tbl>
      <w:tblPr>
        <w:tblW w:w="0" w:type="auto"/>
        <w:tblInd w:w="-412" w:type="dxa"/>
        <w:tblLayout w:type="fixed"/>
        <w:tblLook w:val="0000"/>
      </w:tblPr>
      <w:tblGrid>
        <w:gridCol w:w="1215"/>
        <w:gridCol w:w="6890"/>
      </w:tblGrid>
      <w:tr w:rsidR="006C1723" w:rsidTr="00C9252C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</w:p>
        </w:tc>
        <w:tc>
          <w:tcPr>
            <w:tcW w:w="6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производственной эстетике</w:t>
            </w:r>
          </w:p>
        </w:tc>
      </w:tr>
      <w:tr w:rsidR="006C1723" w:rsidTr="00C9252C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6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 оборудования – салатный</w:t>
            </w:r>
          </w:p>
        </w:tc>
      </w:tr>
      <w:tr w:rsidR="006C1723" w:rsidTr="00C9252C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6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Движущиеся части оборудования – красного цвета</w:t>
            </w:r>
          </w:p>
        </w:tc>
      </w:tr>
      <w:tr w:rsidR="006C1723" w:rsidTr="00C9252C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6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Цвет трубопроводов для муки 1 сорта – </w:t>
            </w:r>
            <w:proofErr w:type="spellStart"/>
            <w:r>
              <w:rPr>
                <w:sz w:val="28"/>
                <w:szCs w:val="28"/>
              </w:rPr>
              <w:t>голубой</w:t>
            </w:r>
            <w:proofErr w:type="spellEnd"/>
          </w:p>
        </w:tc>
      </w:tr>
      <w:tr w:rsidR="006C1723" w:rsidTr="00C9252C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6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723" w:rsidRDefault="006C1723" w:rsidP="00C9252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 трубопроводов для муки высшего сорта - жёлтый</w:t>
            </w:r>
          </w:p>
        </w:tc>
      </w:tr>
    </w:tbl>
    <w:p w:rsidR="006C1723" w:rsidRDefault="006C1723" w:rsidP="006C1723">
      <w:pPr>
        <w:ind w:left="-540"/>
        <w:jc w:val="both"/>
      </w:pPr>
    </w:p>
    <w:p w:rsidR="006C1723" w:rsidRDefault="006C1723" w:rsidP="006C1723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C1723" w:rsidRDefault="006C1723" w:rsidP="006C1723">
      <w:pPr>
        <w:spacing w:line="360" w:lineRule="auto"/>
        <w:ind w:left="-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 Организация работы тестомесильного отделения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расчета ритма работы тестомесильного отделения определим средний часовой расход теста в </w:t>
      </w:r>
      <w:proofErr w:type="spellStart"/>
      <w:r>
        <w:rPr>
          <w:sz w:val="28"/>
          <w:szCs w:val="28"/>
        </w:rPr>
        <w:t>дежах</w:t>
      </w:r>
      <w:proofErr w:type="spellEnd"/>
      <w:r>
        <w:rPr>
          <w:sz w:val="28"/>
          <w:szCs w:val="28"/>
        </w:rPr>
        <w:t xml:space="preserve"> (исходя из их емкости) по формуле: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деж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 xml:space="preserve">*100 /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,  где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деж</w:t>
      </w:r>
      <w:proofErr w:type="spellEnd"/>
      <w:r>
        <w:rPr>
          <w:sz w:val="28"/>
          <w:szCs w:val="28"/>
        </w:rPr>
        <w:t xml:space="preserve">  - среднее количество </w:t>
      </w:r>
      <w:proofErr w:type="spellStart"/>
      <w:r>
        <w:rPr>
          <w:sz w:val="28"/>
          <w:szCs w:val="28"/>
        </w:rPr>
        <w:t>деж</w:t>
      </w:r>
      <w:proofErr w:type="spellEnd"/>
      <w:r>
        <w:rPr>
          <w:sz w:val="28"/>
          <w:szCs w:val="28"/>
        </w:rPr>
        <w:t xml:space="preserve"> в час, необходимое для выполнения заказа;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средний часовой расход муки, кг (рассчитываем по таблице 4 (укрупнено))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емкость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>, л;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муки на 100 л геометрического объема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>, л.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деж</w:t>
      </w:r>
      <w:proofErr w:type="spellEnd"/>
      <w:r>
        <w:rPr>
          <w:sz w:val="28"/>
          <w:szCs w:val="28"/>
        </w:rPr>
        <w:t xml:space="preserve"> = </w:t>
      </w:r>
      <w:r w:rsidR="0007350A">
        <w:rPr>
          <w:sz w:val="28"/>
          <w:szCs w:val="28"/>
        </w:rPr>
        <w:t xml:space="preserve">438,9*100 / 330*35 = 3,8 </w:t>
      </w:r>
      <w:proofErr w:type="spellStart"/>
      <w:r w:rsidR="0007350A">
        <w:rPr>
          <w:sz w:val="28"/>
          <w:szCs w:val="28"/>
        </w:rPr>
        <w:t>дежи</w:t>
      </w:r>
      <w:proofErr w:type="spellEnd"/>
      <w:r w:rsidR="0007350A">
        <w:rPr>
          <w:sz w:val="28"/>
          <w:szCs w:val="28"/>
        </w:rPr>
        <w:t>/час</w:t>
      </w:r>
    </w:p>
    <w:p w:rsidR="006C1723" w:rsidRDefault="006C1723" w:rsidP="006C1723">
      <w:pPr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Средний часовой расход муки определяется по таблице 4.</w:t>
      </w:r>
    </w:p>
    <w:p w:rsidR="006C1723" w:rsidRDefault="006C1723" w:rsidP="006C1723">
      <w:pPr>
        <w:ind w:left="-54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3"/>
        <w:tblW w:w="10323" w:type="dxa"/>
        <w:tblInd w:w="-612" w:type="dxa"/>
        <w:tblLayout w:type="fixed"/>
        <w:tblLook w:val="01E0"/>
      </w:tblPr>
      <w:tblGrid>
        <w:gridCol w:w="2700"/>
        <w:gridCol w:w="1458"/>
        <w:gridCol w:w="1639"/>
        <w:gridCol w:w="1639"/>
        <w:gridCol w:w="1639"/>
        <w:gridCol w:w="1248"/>
      </w:tblGrid>
      <w:tr w:rsidR="0007350A" w:rsidTr="00C9252C">
        <w:tc>
          <w:tcPr>
            <w:tcW w:w="2700" w:type="dxa"/>
            <w:vMerge w:val="restart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Ассортимент</w:t>
            </w:r>
          </w:p>
        </w:tc>
        <w:tc>
          <w:tcPr>
            <w:tcW w:w="3097" w:type="dxa"/>
            <w:gridSpan w:val="2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к исполнению</w:t>
            </w:r>
          </w:p>
        </w:tc>
        <w:tc>
          <w:tcPr>
            <w:tcW w:w="1639" w:type="dxa"/>
            <w:vMerge w:val="restart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выход, %</w:t>
            </w:r>
          </w:p>
        </w:tc>
        <w:tc>
          <w:tcPr>
            <w:tcW w:w="2887" w:type="dxa"/>
            <w:gridSpan w:val="2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Необходимое кол-во </w:t>
            </w:r>
          </w:p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муки</w:t>
            </w:r>
          </w:p>
        </w:tc>
      </w:tr>
      <w:tr w:rsidR="0007350A" w:rsidTr="00C9252C">
        <w:tc>
          <w:tcPr>
            <w:tcW w:w="2700" w:type="dxa"/>
            <w:vMerge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/сутки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/смену в среднем</w:t>
            </w:r>
          </w:p>
        </w:tc>
        <w:tc>
          <w:tcPr>
            <w:tcW w:w="1639" w:type="dxa"/>
            <w:vMerge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/смену в среднем</w:t>
            </w:r>
          </w:p>
        </w:tc>
        <w:tc>
          <w:tcPr>
            <w:tcW w:w="1248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/ч</w:t>
            </w:r>
          </w:p>
        </w:tc>
      </w:tr>
      <w:tr w:rsidR="0007350A" w:rsidTr="00C9252C">
        <w:tc>
          <w:tcPr>
            <w:tcW w:w="2700" w:type="dxa"/>
          </w:tcPr>
          <w:p w:rsidR="0007350A" w:rsidRDefault="0007350A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Булка </w:t>
            </w:r>
            <w:proofErr w:type="spellStart"/>
            <w:r>
              <w:rPr>
                <w:sz w:val="28"/>
                <w:szCs w:val="28"/>
              </w:rPr>
              <w:t>черкизовская</w:t>
            </w:r>
            <w:proofErr w:type="spellEnd"/>
          </w:p>
        </w:tc>
        <w:tc>
          <w:tcPr>
            <w:tcW w:w="1458" w:type="dxa"/>
          </w:tcPr>
          <w:p w:rsidR="0007350A" w:rsidRDefault="0007350A" w:rsidP="002965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96552">
              <w:rPr>
                <w:sz w:val="28"/>
                <w:szCs w:val="28"/>
              </w:rPr>
              <w:t>29,55</w:t>
            </w:r>
          </w:p>
        </w:tc>
        <w:tc>
          <w:tcPr>
            <w:tcW w:w="1639" w:type="dxa"/>
          </w:tcPr>
          <w:p w:rsidR="0007350A" w:rsidRDefault="0007350A" w:rsidP="002965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C3E6F">
              <w:rPr>
                <w:sz w:val="28"/>
                <w:szCs w:val="28"/>
              </w:rPr>
              <w:t>65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248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67,5</w:t>
            </w:r>
          </w:p>
        </w:tc>
      </w:tr>
      <w:tr w:rsidR="0007350A" w:rsidTr="00C9252C">
        <w:tc>
          <w:tcPr>
            <w:tcW w:w="2700" w:type="dxa"/>
          </w:tcPr>
          <w:p w:rsidR="0007350A" w:rsidRDefault="0007350A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столовый</w:t>
            </w:r>
          </w:p>
        </w:tc>
        <w:tc>
          <w:tcPr>
            <w:tcW w:w="1458" w:type="dxa"/>
          </w:tcPr>
          <w:p w:rsidR="0007350A" w:rsidRDefault="0007350A" w:rsidP="002965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96552">
              <w:rPr>
                <w:sz w:val="28"/>
                <w:szCs w:val="28"/>
              </w:rPr>
              <w:t>476,25</w:t>
            </w:r>
          </w:p>
        </w:tc>
        <w:tc>
          <w:tcPr>
            <w:tcW w:w="1639" w:type="dxa"/>
          </w:tcPr>
          <w:p w:rsidR="0007350A" w:rsidRDefault="00296552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1738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1318</w:t>
            </w:r>
          </w:p>
        </w:tc>
        <w:tc>
          <w:tcPr>
            <w:tcW w:w="1248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164,7</w:t>
            </w:r>
          </w:p>
        </w:tc>
      </w:tr>
      <w:tr w:rsidR="0007350A" w:rsidTr="00C9252C">
        <w:tc>
          <w:tcPr>
            <w:tcW w:w="2700" w:type="dxa"/>
          </w:tcPr>
          <w:p w:rsidR="0007350A" w:rsidRDefault="0007350A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к чаю</w:t>
            </w:r>
          </w:p>
        </w:tc>
        <w:tc>
          <w:tcPr>
            <w:tcW w:w="1458" w:type="dxa"/>
          </w:tcPr>
          <w:p w:rsidR="0007350A" w:rsidRDefault="0007350A" w:rsidP="002965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96552">
              <w:rPr>
                <w:sz w:val="28"/>
                <w:szCs w:val="28"/>
              </w:rPr>
              <w:t>29,55</w:t>
            </w:r>
          </w:p>
        </w:tc>
        <w:tc>
          <w:tcPr>
            <w:tcW w:w="1639" w:type="dxa"/>
          </w:tcPr>
          <w:p w:rsidR="0007350A" w:rsidRDefault="0007350A" w:rsidP="002965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96552">
              <w:rPr>
                <w:sz w:val="28"/>
                <w:szCs w:val="28"/>
              </w:rPr>
              <w:t>6</w:t>
            </w:r>
            <w:r w:rsidR="005C3E6F">
              <w:rPr>
                <w:sz w:val="28"/>
                <w:szCs w:val="28"/>
              </w:rPr>
              <w:t>5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</w:t>
            </w:r>
          </w:p>
        </w:tc>
        <w:tc>
          <w:tcPr>
            <w:tcW w:w="1248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68,7</w:t>
            </w:r>
          </w:p>
        </w:tc>
      </w:tr>
      <w:tr w:rsidR="0007350A" w:rsidTr="00C9252C">
        <w:tc>
          <w:tcPr>
            <w:tcW w:w="2700" w:type="dxa"/>
          </w:tcPr>
          <w:p w:rsidR="0007350A" w:rsidRDefault="0007350A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городской</w:t>
            </w:r>
          </w:p>
        </w:tc>
        <w:tc>
          <w:tcPr>
            <w:tcW w:w="1458" w:type="dxa"/>
          </w:tcPr>
          <w:p w:rsidR="0007350A" w:rsidRDefault="0007350A" w:rsidP="002965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96552">
              <w:rPr>
                <w:sz w:val="28"/>
                <w:szCs w:val="28"/>
              </w:rPr>
              <w:t>05,1</w:t>
            </w:r>
          </w:p>
        </w:tc>
        <w:tc>
          <w:tcPr>
            <w:tcW w:w="1639" w:type="dxa"/>
          </w:tcPr>
          <w:p w:rsidR="0007350A" w:rsidRDefault="00296552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</w:t>
            </w:r>
          </w:p>
        </w:tc>
        <w:tc>
          <w:tcPr>
            <w:tcW w:w="1248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61,0</w:t>
            </w:r>
          </w:p>
        </w:tc>
      </w:tr>
      <w:tr w:rsidR="0007350A" w:rsidTr="00C9252C">
        <w:tc>
          <w:tcPr>
            <w:tcW w:w="2700" w:type="dxa"/>
          </w:tcPr>
          <w:p w:rsidR="0007350A" w:rsidRDefault="0007350A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столичный</w:t>
            </w:r>
          </w:p>
        </w:tc>
        <w:tc>
          <w:tcPr>
            <w:tcW w:w="1458" w:type="dxa"/>
          </w:tcPr>
          <w:p w:rsidR="0007350A" w:rsidRDefault="00296552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1529,55</w:t>
            </w:r>
          </w:p>
        </w:tc>
        <w:tc>
          <w:tcPr>
            <w:tcW w:w="1639" w:type="dxa"/>
          </w:tcPr>
          <w:p w:rsidR="0007350A" w:rsidRDefault="00296552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="005C3E6F">
              <w:rPr>
                <w:sz w:val="28"/>
                <w:szCs w:val="28"/>
              </w:rPr>
              <w:t>5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</w:t>
            </w:r>
          </w:p>
        </w:tc>
        <w:tc>
          <w:tcPr>
            <w:tcW w:w="1248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77,0</w:t>
            </w:r>
          </w:p>
        </w:tc>
      </w:tr>
      <w:tr w:rsidR="0007350A" w:rsidTr="00C9252C">
        <w:tc>
          <w:tcPr>
            <w:tcW w:w="2700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58" w:type="dxa"/>
          </w:tcPr>
          <w:p w:rsidR="0007350A" w:rsidRDefault="007C118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9270</w:t>
            </w:r>
          </w:p>
        </w:tc>
        <w:tc>
          <w:tcPr>
            <w:tcW w:w="1639" w:type="dxa"/>
          </w:tcPr>
          <w:p w:rsidR="0007350A" w:rsidRDefault="007C118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4635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39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3516</w:t>
            </w:r>
          </w:p>
        </w:tc>
        <w:tc>
          <w:tcPr>
            <w:tcW w:w="1248" w:type="dxa"/>
          </w:tcPr>
          <w:p w:rsidR="0007350A" w:rsidRDefault="0007350A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438,9</w:t>
            </w:r>
          </w:p>
        </w:tc>
      </w:tr>
    </w:tbl>
    <w:p w:rsidR="006C1723" w:rsidRDefault="006C1723" w:rsidP="006C1723">
      <w:pPr>
        <w:ind w:left="-540"/>
        <w:jc w:val="right"/>
      </w:pP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ритм работы тестомесильного отделения по формуле:</w:t>
      </w:r>
    </w:p>
    <w:p w:rsidR="006C1723" w:rsidRDefault="006C1723" w:rsidP="006C172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/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, где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Т – период работы, на который рассчитано производственное задание;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производственное</w:t>
      </w:r>
      <w:proofErr w:type="gramEnd"/>
      <w:r>
        <w:rPr>
          <w:sz w:val="28"/>
          <w:szCs w:val="28"/>
        </w:rPr>
        <w:t xml:space="preserve"> задание рабочему месту за соответствующий пер</w:t>
      </w:r>
      <w:r w:rsidR="00F16B44">
        <w:rPr>
          <w:sz w:val="28"/>
          <w:szCs w:val="28"/>
        </w:rPr>
        <w:t>иод времени (в данном случае 3,8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>/час);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="00F16B44">
        <w:rPr>
          <w:sz w:val="28"/>
          <w:szCs w:val="28"/>
        </w:rPr>
        <w:t xml:space="preserve"> = 60 / 3</w:t>
      </w:r>
      <w:proofErr w:type="gramStart"/>
      <w:r w:rsidR="00F16B44">
        <w:rPr>
          <w:sz w:val="28"/>
          <w:szCs w:val="28"/>
        </w:rPr>
        <w:t>,8</w:t>
      </w:r>
      <w:proofErr w:type="gramEnd"/>
      <w:r w:rsidR="00F16B44">
        <w:rPr>
          <w:sz w:val="28"/>
          <w:szCs w:val="28"/>
        </w:rPr>
        <w:t xml:space="preserve"> = 15,76</w:t>
      </w:r>
      <w:r>
        <w:rPr>
          <w:sz w:val="28"/>
          <w:szCs w:val="28"/>
        </w:rPr>
        <w:t xml:space="preserve"> мин. (округлено 18 мин.).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Определяем количество тестомесильных машин по формуле: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>
        <w:rPr>
          <w:sz w:val="28"/>
          <w:szCs w:val="28"/>
          <w:vertAlign w:val="subscript"/>
        </w:rPr>
        <w:t>м</w:t>
      </w:r>
      <w:r>
        <w:rPr>
          <w:sz w:val="28"/>
          <w:szCs w:val="28"/>
        </w:rPr>
        <w:t xml:space="preserve"> = Σ</w:t>
      </w:r>
      <w:proofErr w:type="gramStart"/>
      <w:r>
        <w:rPr>
          <w:sz w:val="28"/>
          <w:szCs w:val="28"/>
          <w:lang w:val="en-US"/>
        </w:rPr>
        <w:t>t</w:t>
      </w:r>
      <w:proofErr w:type="spellStart"/>
      <w:proofErr w:type="gramEnd"/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</w:rPr>
        <w:t xml:space="preserve"> /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, где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Σ</w:t>
      </w:r>
      <w:proofErr w:type="gramStart"/>
      <w:r>
        <w:rPr>
          <w:sz w:val="28"/>
          <w:szCs w:val="28"/>
          <w:lang w:val="en-US"/>
        </w:rPr>
        <w:t>t</w:t>
      </w:r>
      <w:proofErr w:type="spellStart"/>
      <w:proofErr w:type="gramEnd"/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- норма времени на один замес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 xml:space="preserve"> опары, теста и его обминку.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Согласно хронометру, Σ</w:t>
      </w:r>
      <w:proofErr w:type="gramStart"/>
      <w:r>
        <w:rPr>
          <w:sz w:val="28"/>
          <w:szCs w:val="28"/>
          <w:lang w:val="en-US"/>
        </w:rPr>
        <w:t>t</w:t>
      </w:r>
      <w:proofErr w:type="spellStart"/>
      <w:proofErr w:type="gramEnd"/>
      <w:r>
        <w:rPr>
          <w:sz w:val="28"/>
          <w:szCs w:val="28"/>
          <w:vertAlign w:val="subscript"/>
        </w:rPr>
        <w:t>н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= 15 мин. (6 мин. – замес опары, 7 мин. – замес теста и 2 мин. – обминка). Следовательно,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м</w:t>
      </w:r>
      <w:proofErr w:type="gramEnd"/>
      <w:r w:rsidR="00F16B44">
        <w:rPr>
          <w:sz w:val="28"/>
          <w:szCs w:val="28"/>
        </w:rPr>
        <w:t xml:space="preserve"> = 15 / 15,8 = 0,9</w:t>
      </w:r>
      <w:r>
        <w:rPr>
          <w:sz w:val="28"/>
          <w:szCs w:val="28"/>
        </w:rPr>
        <w:t>5 = 1 машина</w:t>
      </w:r>
    </w:p>
    <w:p w:rsidR="0077569B" w:rsidRDefault="006C1723" w:rsidP="0077569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569B">
        <w:rPr>
          <w:sz w:val="28"/>
          <w:szCs w:val="28"/>
        </w:rPr>
        <w:t>Таким образом, для обслуживания линии №3 достаточно одной тестомесильной машины.</w:t>
      </w:r>
    </w:p>
    <w:p w:rsidR="0077569B" w:rsidRDefault="0077569B" w:rsidP="0077569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Определяем количество тестомесов, необходимых для обслуживания линии №3. Согласно хронометражу, норма времени всех речных операций на замес одной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 xml:space="preserve"> опары, теста и обминку составляет 9,6 мин.</w:t>
      </w:r>
    </w:p>
    <w:p w:rsidR="0077569B" w:rsidRDefault="0077569B" w:rsidP="0077569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Ритм работы тестомесильного отделения составляет 15,8 мин., следовательно, количество тестомесов для обслуживания линии №3 составит 0,61 человек.</w:t>
      </w:r>
    </w:p>
    <w:p w:rsidR="0077569B" w:rsidRDefault="0077569B" w:rsidP="0077569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р</w:t>
      </w:r>
      <w:proofErr w:type="spellEnd"/>
      <w:r>
        <w:rPr>
          <w:sz w:val="28"/>
          <w:szCs w:val="28"/>
        </w:rPr>
        <w:t xml:space="preserve"> = 9,6 /15,8 = 0,61 человек</w:t>
      </w:r>
    </w:p>
    <w:p w:rsidR="0077569B" w:rsidRDefault="0077569B" w:rsidP="0077569B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Таким образом, при обслуживании линии №3 тестомес будет иметь коэффициент использования рабочего времени 61 %, остальное рабочее время      (39 %) можно использовать для обслуживания линии №4.</w:t>
      </w:r>
    </w:p>
    <w:p w:rsidR="00A95739" w:rsidRDefault="00A95739" w:rsidP="006C1723">
      <w:pPr>
        <w:spacing w:line="360" w:lineRule="auto"/>
        <w:ind w:left="-540"/>
        <w:jc w:val="center"/>
        <w:rPr>
          <w:b/>
          <w:sz w:val="28"/>
          <w:szCs w:val="28"/>
        </w:rPr>
      </w:pPr>
    </w:p>
    <w:p w:rsidR="006C1723" w:rsidRDefault="006C1723" w:rsidP="006C1723">
      <w:pPr>
        <w:spacing w:line="360" w:lineRule="auto"/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Оформление часового графика производственного процесса</w:t>
      </w:r>
    </w:p>
    <w:p w:rsidR="00A95739" w:rsidRDefault="006C1723" w:rsidP="006C1723">
      <w:pPr>
        <w:spacing w:line="360" w:lineRule="auto"/>
        <w:ind w:left="-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>Для рациональной организации производственного процесса целесообразно использовать часовой график.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хлебопекарной промышленности применяются несколько видов часовых графиков производственного процесса. Наибольший интерес представляют графики, предложенные Л.Н. </w:t>
      </w:r>
      <w:proofErr w:type="spellStart"/>
      <w:r>
        <w:rPr>
          <w:sz w:val="28"/>
          <w:szCs w:val="28"/>
        </w:rPr>
        <w:t>Переверзевой</w:t>
      </w:r>
      <w:proofErr w:type="spellEnd"/>
      <w:r>
        <w:rPr>
          <w:sz w:val="28"/>
          <w:szCs w:val="28"/>
        </w:rPr>
        <w:t xml:space="preserve">, П.С. </w:t>
      </w:r>
      <w:proofErr w:type="spellStart"/>
      <w:r>
        <w:rPr>
          <w:sz w:val="28"/>
          <w:szCs w:val="28"/>
        </w:rPr>
        <w:t>Мархелем</w:t>
      </w:r>
      <w:proofErr w:type="spellEnd"/>
      <w:r>
        <w:rPr>
          <w:sz w:val="28"/>
          <w:szCs w:val="28"/>
        </w:rPr>
        <w:t xml:space="preserve"> и Л.А. </w:t>
      </w:r>
      <w:proofErr w:type="spellStart"/>
      <w:r>
        <w:rPr>
          <w:sz w:val="28"/>
          <w:szCs w:val="28"/>
        </w:rPr>
        <w:t>Татур</w:t>
      </w:r>
      <w:proofErr w:type="spellEnd"/>
      <w:r>
        <w:rPr>
          <w:sz w:val="28"/>
          <w:szCs w:val="28"/>
        </w:rPr>
        <w:t>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основу графика по организации производственного процесса на БКК целесообразно применить график П.С. </w:t>
      </w:r>
      <w:proofErr w:type="spellStart"/>
      <w:r>
        <w:rPr>
          <w:sz w:val="28"/>
          <w:szCs w:val="28"/>
        </w:rPr>
        <w:t>Мархеля</w:t>
      </w:r>
      <w:proofErr w:type="spellEnd"/>
      <w:r>
        <w:rPr>
          <w:sz w:val="28"/>
          <w:szCs w:val="28"/>
        </w:rPr>
        <w:t xml:space="preserve">, хорошо зарекомендовавший себя на ряде хлебозаводов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Санкт-Петербурга. График оформляется в виде набора технологических линеек, расположенных на сетке времени (1мм на линейке соответствует 1 мин. хода процесса). В качестве линеек используются конторские деревянные линейки, закрепленные на направляющих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рисунок).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помощью разноцветных движков разной длины отмечается продолжительность операции по обработке предметов труда на каждой стадии </w:t>
      </w:r>
      <w:r>
        <w:rPr>
          <w:sz w:val="28"/>
          <w:szCs w:val="28"/>
        </w:rPr>
        <w:lastRenderedPageBreak/>
        <w:t xml:space="preserve">технологического процесса для одной порции теста (в </w:t>
      </w:r>
      <w:proofErr w:type="spellStart"/>
      <w:r>
        <w:rPr>
          <w:sz w:val="28"/>
          <w:szCs w:val="28"/>
        </w:rPr>
        <w:t>деже</w:t>
      </w:r>
      <w:proofErr w:type="spellEnd"/>
      <w:r>
        <w:rPr>
          <w:sz w:val="28"/>
          <w:szCs w:val="28"/>
        </w:rPr>
        <w:t xml:space="preserve">  или в секции бункера).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оформлении графика принято черными движками отмечать замес опары, теста и обминку; зелеными – разделку теста; желтыми – посадку; красными – выгрузку изделий из печи.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Продолжительность брожения опары, теста, </w:t>
      </w:r>
      <w:proofErr w:type="spellStart"/>
      <w:r>
        <w:rPr>
          <w:sz w:val="28"/>
          <w:szCs w:val="28"/>
        </w:rPr>
        <w:t>расстройки</w:t>
      </w:r>
      <w:proofErr w:type="spellEnd"/>
      <w:r>
        <w:rPr>
          <w:sz w:val="28"/>
          <w:szCs w:val="28"/>
        </w:rPr>
        <w:t>, выпечки определяется расстоянием между движками. Движки принято делать из резиновой трубки с внутренним диаметром 10 мм.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таблице 5 приводится расчет количества </w:t>
      </w:r>
      <w:proofErr w:type="spellStart"/>
      <w:r>
        <w:rPr>
          <w:sz w:val="28"/>
          <w:szCs w:val="28"/>
        </w:rPr>
        <w:t>деж</w:t>
      </w:r>
      <w:proofErr w:type="spellEnd"/>
      <w:r>
        <w:rPr>
          <w:sz w:val="28"/>
          <w:szCs w:val="28"/>
        </w:rPr>
        <w:t xml:space="preserve"> теста для изделий, вырабатываемых в сутки. На примере производства батона столового рассмотрим, как рассчитывают и оформляют технологическую линейку. Продолжительность замеса опары в </w:t>
      </w:r>
      <w:proofErr w:type="spellStart"/>
      <w:r>
        <w:rPr>
          <w:sz w:val="28"/>
          <w:szCs w:val="28"/>
        </w:rPr>
        <w:t>деже</w:t>
      </w:r>
      <w:proofErr w:type="spellEnd"/>
      <w:r>
        <w:rPr>
          <w:sz w:val="28"/>
          <w:szCs w:val="28"/>
        </w:rPr>
        <w:t xml:space="preserve"> «Стандарт» по нормативу 6 мин. На технологической линейке этот процесс показан черным движком, ширина которого 6 мм соответствует 6 мин. длительности замеса опары. После  замеса опары происходит ее брожение в течение 300 мин., затем производится замес теста в течение 6 мин. Замес теста отмечается черным движком шириной 6 мм. Этот движок располагается левым концом на 306-й мин. (начало замеса), а правым – на 312-й мин. (окончание замеса). Далее происходит брожение теста до обминки в течение 50 мин. Обминка теста начинается на 362-й мин. и заканчивается на 364-й мин. Таким образом, процесс обминки длится 2 мин. и обозначается черным движком шириной 2 мм.</w:t>
      </w:r>
    </w:p>
    <w:p w:rsidR="006C1723" w:rsidRDefault="006C1723" w:rsidP="006C1723">
      <w:pPr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ind w:left="-54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5</w:t>
      </w:r>
    </w:p>
    <w:p w:rsidR="006C1723" w:rsidRDefault="006C1723" w:rsidP="006C1723">
      <w:pPr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Составление заказа на сутки (по сменам) в </w:t>
      </w:r>
      <w:proofErr w:type="spellStart"/>
      <w:r>
        <w:rPr>
          <w:sz w:val="28"/>
          <w:szCs w:val="28"/>
        </w:rPr>
        <w:t>дежах</w:t>
      </w:r>
      <w:proofErr w:type="spellEnd"/>
      <w:r>
        <w:rPr>
          <w:sz w:val="28"/>
          <w:szCs w:val="28"/>
        </w:rPr>
        <w:t xml:space="preserve"> теста</w:t>
      </w:r>
    </w:p>
    <w:tbl>
      <w:tblPr>
        <w:tblStyle w:val="a3"/>
        <w:tblW w:w="10445" w:type="dxa"/>
        <w:tblInd w:w="-612" w:type="dxa"/>
        <w:tblLayout w:type="fixed"/>
        <w:tblLook w:val="01E0"/>
      </w:tblPr>
      <w:tblGrid>
        <w:gridCol w:w="2701"/>
        <w:gridCol w:w="1259"/>
        <w:gridCol w:w="1260"/>
        <w:gridCol w:w="1080"/>
        <w:gridCol w:w="1260"/>
        <w:gridCol w:w="900"/>
        <w:gridCol w:w="900"/>
        <w:gridCol w:w="1085"/>
      </w:tblGrid>
      <w:tr w:rsidR="0077569B" w:rsidTr="00C9252C">
        <w:tc>
          <w:tcPr>
            <w:tcW w:w="2701" w:type="dxa"/>
            <w:vMerge w:val="restart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Ассортимент</w:t>
            </w:r>
          </w:p>
        </w:tc>
        <w:tc>
          <w:tcPr>
            <w:tcW w:w="7744" w:type="dxa"/>
            <w:gridSpan w:val="7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заказа на производство</w:t>
            </w:r>
          </w:p>
        </w:tc>
      </w:tr>
      <w:tr w:rsidR="0077569B" w:rsidTr="00C9252C">
        <w:tc>
          <w:tcPr>
            <w:tcW w:w="2701" w:type="dxa"/>
            <w:vMerge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к исполнению</w:t>
            </w:r>
          </w:p>
        </w:tc>
        <w:tc>
          <w:tcPr>
            <w:tcW w:w="1080" w:type="dxa"/>
            <w:vMerge w:val="restart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60" w:type="dxa"/>
            <w:vMerge w:val="restart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Выход изделий из 1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  <w:r>
              <w:rPr>
                <w:sz w:val="28"/>
                <w:szCs w:val="28"/>
              </w:rPr>
              <w:t>, кг</w:t>
            </w:r>
          </w:p>
        </w:tc>
        <w:tc>
          <w:tcPr>
            <w:tcW w:w="2885" w:type="dxa"/>
            <w:gridSpan w:val="3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 на сутки в </w:t>
            </w:r>
            <w:proofErr w:type="spellStart"/>
            <w:r>
              <w:rPr>
                <w:sz w:val="28"/>
                <w:szCs w:val="28"/>
              </w:rPr>
              <w:t>дежах</w:t>
            </w:r>
            <w:proofErr w:type="spellEnd"/>
            <w:r>
              <w:rPr>
                <w:sz w:val="28"/>
                <w:szCs w:val="28"/>
              </w:rPr>
              <w:t xml:space="preserve"> теста</w:t>
            </w:r>
          </w:p>
        </w:tc>
      </w:tr>
      <w:tr w:rsidR="0077569B" w:rsidTr="00C9252C">
        <w:tc>
          <w:tcPr>
            <w:tcW w:w="2701" w:type="dxa"/>
            <w:vMerge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:rsidR="0077569B" w:rsidRPr="00FE76A2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смена</w:t>
            </w:r>
          </w:p>
        </w:tc>
        <w:tc>
          <w:tcPr>
            <w:tcW w:w="1260" w:type="dxa"/>
          </w:tcPr>
          <w:p w:rsidR="0077569B" w:rsidRPr="00FE76A2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смена</w:t>
            </w:r>
          </w:p>
        </w:tc>
        <w:tc>
          <w:tcPr>
            <w:tcW w:w="1080" w:type="dxa"/>
            <w:vMerge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77569B" w:rsidRPr="00FE76A2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см.</w:t>
            </w:r>
          </w:p>
        </w:tc>
        <w:tc>
          <w:tcPr>
            <w:tcW w:w="900" w:type="dxa"/>
          </w:tcPr>
          <w:p w:rsidR="0077569B" w:rsidRPr="00FE76A2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см.</w:t>
            </w:r>
          </w:p>
        </w:tc>
        <w:tc>
          <w:tcPr>
            <w:tcW w:w="1085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77569B" w:rsidTr="00C9252C">
        <w:tc>
          <w:tcPr>
            <w:tcW w:w="2701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85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7569B" w:rsidTr="00C9252C">
        <w:trPr>
          <w:trHeight w:val="1970"/>
        </w:trPr>
        <w:tc>
          <w:tcPr>
            <w:tcW w:w="2701" w:type="dxa"/>
          </w:tcPr>
          <w:p w:rsidR="0077569B" w:rsidRDefault="0077569B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Булка </w:t>
            </w:r>
            <w:proofErr w:type="spellStart"/>
            <w:r>
              <w:rPr>
                <w:sz w:val="28"/>
                <w:szCs w:val="28"/>
              </w:rPr>
              <w:t>черкизовская</w:t>
            </w:r>
            <w:proofErr w:type="spellEnd"/>
          </w:p>
          <w:p w:rsidR="0077569B" w:rsidRDefault="0077569B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столовый</w:t>
            </w:r>
          </w:p>
          <w:p w:rsidR="0077569B" w:rsidRDefault="0077569B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к чаю</w:t>
            </w:r>
          </w:p>
          <w:p w:rsidR="0077569B" w:rsidRDefault="0077569B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городской</w:t>
            </w:r>
          </w:p>
          <w:p w:rsidR="0077569B" w:rsidRDefault="0077569B" w:rsidP="00C92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Батон столичный</w:t>
            </w:r>
          </w:p>
        </w:tc>
        <w:tc>
          <w:tcPr>
            <w:tcW w:w="1259" w:type="dxa"/>
          </w:tcPr>
          <w:p w:rsidR="009F41C0" w:rsidRDefault="004C7B75" w:rsidP="009F41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F41C0">
              <w:rPr>
                <w:sz w:val="28"/>
                <w:szCs w:val="28"/>
              </w:rPr>
              <w:t>933</w:t>
            </w:r>
          </w:p>
          <w:p w:rsidR="0077569B" w:rsidRDefault="009F41C0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2120</w:t>
            </w:r>
          </w:p>
          <w:p w:rsidR="009F41C0" w:rsidRDefault="009F41C0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</w:t>
            </w:r>
          </w:p>
          <w:p w:rsidR="009F41C0" w:rsidRDefault="009F41C0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735</w:t>
            </w:r>
          </w:p>
          <w:p w:rsidR="009F41C0" w:rsidRDefault="009F41C0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</w:t>
            </w:r>
          </w:p>
        </w:tc>
        <w:tc>
          <w:tcPr>
            <w:tcW w:w="1260" w:type="dxa"/>
          </w:tcPr>
          <w:p w:rsidR="009F41C0" w:rsidRDefault="004C7B75" w:rsidP="009F41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F41C0">
              <w:rPr>
                <w:sz w:val="28"/>
                <w:szCs w:val="28"/>
              </w:rPr>
              <w:t>578</w:t>
            </w:r>
          </w:p>
          <w:p w:rsidR="0077569B" w:rsidRDefault="009F41C0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1356</w:t>
            </w:r>
          </w:p>
          <w:p w:rsidR="009F41C0" w:rsidRDefault="009F41C0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</w:t>
            </w:r>
          </w:p>
          <w:p w:rsidR="009F41C0" w:rsidRDefault="009F41C0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  <w:p w:rsidR="009F41C0" w:rsidRDefault="009F41C0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</w:t>
            </w:r>
          </w:p>
        </w:tc>
        <w:tc>
          <w:tcPr>
            <w:tcW w:w="1080" w:type="dxa"/>
          </w:tcPr>
          <w:p w:rsidR="0077569B" w:rsidRDefault="00DE180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</w:t>
            </w:r>
          </w:p>
          <w:p w:rsidR="00DE180B" w:rsidRDefault="00DE180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3476</w:t>
            </w:r>
          </w:p>
          <w:p w:rsidR="00DE180B" w:rsidRDefault="00DE180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</w:t>
            </w:r>
          </w:p>
          <w:p w:rsidR="00DE180B" w:rsidRDefault="00DE180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</w:t>
            </w:r>
          </w:p>
          <w:p w:rsidR="00DE180B" w:rsidRDefault="00DE180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</w:t>
            </w:r>
          </w:p>
        </w:tc>
        <w:tc>
          <w:tcPr>
            <w:tcW w:w="1260" w:type="dxa"/>
          </w:tcPr>
          <w:p w:rsidR="0077569B" w:rsidRDefault="004C7B75" w:rsidP="004C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7569B">
              <w:rPr>
                <w:sz w:val="28"/>
                <w:szCs w:val="28"/>
              </w:rPr>
              <w:t>172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900" w:type="dxa"/>
          </w:tcPr>
          <w:p w:rsidR="0077569B" w:rsidRDefault="004C7B75" w:rsidP="004C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7569B">
              <w:rPr>
                <w:sz w:val="28"/>
                <w:szCs w:val="28"/>
              </w:rPr>
              <w:t>4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77569B" w:rsidRDefault="004C7B75" w:rsidP="004C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7569B">
              <w:rPr>
                <w:sz w:val="28"/>
                <w:szCs w:val="28"/>
              </w:rPr>
              <w:t>5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5" w:type="dxa"/>
          </w:tcPr>
          <w:p w:rsidR="0077569B" w:rsidRDefault="004C7B75" w:rsidP="004C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7569B">
              <w:rPr>
                <w:sz w:val="28"/>
                <w:szCs w:val="28"/>
              </w:rPr>
              <w:t>9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7569B" w:rsidTr="00C9252C">
        <w:trPr>
          <w:trHeight w:val="465"/>
        </w:trPr>
        <w:tc>
          <w:tcPr>
            <w:tcW w:w="2701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259" w:type="dxa"/>
          </w:tcPr>
          <w:p w:rsidR="004C7B75" w:rsidRDefault="004C7B75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5655</w:t>
            </w:r>
          </w:p>
          <w:p w:rsidR="0077569B" w:rsidRDefault="004C7B75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260" w:type="dxa"/>
          </w:tcPr>
          <w:p w:rsidR="004C7B75" w:rsidRDefault="004C7B75" w:rsidP="004C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3615</w:t>
            </w:r>
          </w:p>
          <w:p w:rsidR="0077569B" w:rsidRDefault="004C7B75" w:rsidP="004C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39</w:t>
            </w:r>
          </w:p>
        </w:tc>
        <w:tc>
          <w:tcPr>
            <w:tcW w:w="108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9270</w:t>
            </w:r>
          </w:p>
        </w:tc>
        <w:tc>
          <w:tcPr>
            <w:tcW w:w="126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5" w:type="dxa"/>
          </w:tcPr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  <w:p w:rsidR="0077569B" w:rsidRDefault="0077569B" w:rsidP="00C925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Графа 5 берется из таблицы 1. Графа 8 – частное от деления графы 4 на графу 5. Далее распределяем число </w:t>
      </w:r>
      <w:proofErr w:type="spellStart"/>
      <w:r>
        <w:rPr>
          <w:sz w:val="28"/>
          <w:szCs w:val="28"/>
        </w:rPr>
        <w:t>деж</w:t>
      </w:r>
      <w:proofErr w:type="spellEnd"/>
      <w:r>
        <w:rPr>
          <w:sz w:val="28"/>
          <w:szCs w:val="28"/>
        </w:rPr>
        <w:t xml:space="preserve"> из графы 8 по сменам и заполняем графы 6 и 7.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 обминки продолжается процесс брожения теста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18 мин.; заканчивается этот процесс на 382-й минуте. Как только закончится брожение теста, начинается процесс разделки теста. Длительность разделки теста (19 мин.) устанавливается по ритму выгрузки изделий, полученных из одной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 xml:space="preserve"> теста. Процесс разделки отмечается двумя зелеными движками, первый располагается левым концом на 382-й мин. (начало разделки), а второй – правым концом на 401-й мин. (окончание разделки). 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процессами разделки следует процесс </w:t>
      </w:r>
      <w:proofErr w:type="spellStart"/>
      <w:r>
        <w:rPr>
          <w:sz w:val="28"/>
          <w:szCs w:val="28"/>
        </w:rPr>
        <w:t>расстройки</w:t>
      </w:r>
      <w:proofErr w:type="spellEnd"/>
      <w:r>
        <w:rPr>
          <w:sz w:val="28"/>
          <w:szCs w:val="28"/>
        </w:rPr>
        <w:t xml:space="preserve"> тестовых заготовок; продолжительность </w:t>
      </w:r>
      <w:proofErr w:type="spellStart"/>
      <w:r>
        <w:rPr>
          <w:sz w:val="28"/>
          <w:szCs w:val="28"/>
        </w:rPr>
        <w:t>расстройки</w:t>
      </w:r>
      <w:proofErr w:type="spellEnd"/>
      <w:r>
        <w:rPr>
          <w:sz w:val="28"/>
          <w:szCs w:val="28"/>
        </w:rPr>
        <w:t xml:space="preserve"> батона столового по нормативу 50 мин. Первый кусок разделанного теста начнет </w:t>
      </w:r>
      <w:proofErr w:type="spellStart"/>
      <w:r>
        <w:rPr>
          <w:sz w:val="28"/>
          <w:szCs w:val="28"/>
        </w:rPr>
        <w:t>расстаиваться</w:t>
      </w:r>
      <w:proofErr w:type="spellEnd"/>
      <w:r>
        <w:rPr>
          <w:sz w:val="28"/>
          <w:szCs w:val="28"/>
        </w:rPr>
        <w:t xml:space="preserve"> на 382-й мин., процесс его </w:t>
      </w:r>
      <w:proofErr w:type="spellStart"/>
      <w:r>
        <w:rPr>
          <w:sz w:val="28"/>
          <w:szCs w:val="28"/>
        </w:rPr>
        <w:t>расстройки</w:t>
      </w:r>
      <w:proofErr w:type="spellEnd"/>
      <w:r>
        <w:rPr>
          <w:sz w:val="28"/>
          <w:szCs w:val="28"/>
        </w:rPr>
        <w:t xml:space="preserve"> закончится на 432-й мин., последний кусок теста будет разделан на    401-й мин., а его </w:t>
      </w:r>
      <w:proofErr w:type="spellStart"/>
      <w:r>
        <w:rPr>
          <w:sz w:val="28"/>
          <w:szCs w:val="28"/>
        </w:rPr>
        <w:t>расстройка</w:t>
      </w:r>
      <w:proofErr w:type="spellEnd"/>
      <w:r>
        <w:rPr>
          <w:sz w:val="28"/>
          <w:szCs w:val="28"/>
        </w:rPr>
        <w:t xml:space="preserve"> закончится на 451-й мин.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После </w:t>
      </w:r>
      <w:proofErr w:type="spellStart"/>
      <w:r>
        <w:rPr>
          <w:sz w:val="28"/>
          <w:szCs w:val="28"/>
        </w:rPr>
        <w:t>расстройки</w:t>
      </w:r>
      <w:proofErr w:type="spellEnd"/>
      <w:r>
        <w:rPr>
          <w:sz w:val="28"/>
          <w:szCs w:val="28"/>
        </w:rPr>
        <w:t xml:space="preserve"> тестовых заготовок начинается их посадка в печь. </w:t>
      </w:r>
      <w:proofErr w:type="gramStart"/>
      <w:r>
        <w:rPr>
          <w:sz w:val="28"/>
          <w:szCs w:val="28"/>
        </w:rPr>
        <w:t xml:space="preserve">Первая </w:t>
      </w:r>
      <w:proofErr w:type="spellStart"/>
      <w:r>
        <w:rPr>
          <w:sz w:val="28"/>
          <w:szCs w:val="28"/>
        </w:rPr>
        <w:t>расстоявшаяся</w:t>
      </w:r>
      <w:proofErr w:type="spellEnd"/>
      <w:r>
        <w:rPr>
          <w:sz w:val="28"/>
          <w:szCs w:val="28"/>
        </w:rPr>
        <w:t xml:space="preserve"> тестовая заготовка поступает в печь на 432-й мин., а последняя – на 451-й мин. (длительность процесса посадки тестовых заготовок из одной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 xml:space="preserve"> равна ритму разделки теста из одной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 xml:space="preserve">, т.е. 19 мин.) Следовательно, первый желтый движок устанавливаем левым концом на 432-й мм, второй правым концом – на 451-й мм, что означает окончание посадки тестовых заготовок из данной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 xml:space="preserve"> теста.</w:t>
      </w:r>
      <w:proofErr w:type="gramEnd"/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Заключительной стадией технологического процесса, фиксируемой на линейке, является выгрузка изделий из печи. Продолжительность выпечки батона столового составляет 18 мин. Так как первый кусок теста был посажен в печь на </w:t>
      </w:r>
      <w:r>
        <w:rPr>
          <w:sz w:val="28"/>
          <w:szCs w:val="28"/>
        </w:rPr>
        <w:lastRenderedPageBreak/>
        <w:t>432-й мин., то на выгрузку этот кусок поступит через 18 мин., т.е. – на 451-й мин. Первый красный движок ставим левым концом на 451-й мм линейки.</w:t>
      </w:r>
      <w:r>
        <w:rPr>
          <w:sz w:val="28"/>
          <w:szCs w:val="28"/>
        </w:rPr>
        <w:tab/>
        <w:t xml:space="preserve"> Последний кусок теста был посажен в печь на 451-й мин., значит, он поступит на выгрузку на 470-й мин. Поэтому второй красный движок своим правым концом должен устанавливаться на 470-й мм. Следовательно, продолжительность процесса производства батона столового в количестве 161 кг из одной </w:t>
      </w:r>
      <w:proofErr w:type="spellStart"/>
      <w:r>
        <w:rPr>
          <w:sz w:val="28"/>
          <w:szCs w:val="28"/>
        </w:rPr>
        <w:t>дежи</w:t>
      </w:r>
      <w:proofErr w:type="spellEnd"/>
      <w:r>
        <w:rPr>
          <w:sz w:val="28"/>
          <w:szCs w:val="28"/>
        </w:rPr>
        <w:t xml:space="preserve"> теста составляет 470 мин.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Технологические линейки навешиваются на щит, на котором нанесена сетка времени. Так, например, для печи № 3 в первой смене на графике вывешивают вначале две технологические линейки, отображающие ход производства батонов столовых. Первая линейка навешивается так, чтобы первый конец второго красного движка отметил бы время 7 час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вторая линейка для батонов столовых подвешивается под первой линейкой так, чтобы была показана непрерывность выборки изделий из печи. Третья и четвертая линейки показывают ход технологического процесса производства батончиков к чаю. Потерь </w:t>
      </w:r>
      <w:proofErr w:type="gramStart"/>
      <w:r>
        <w:rPr>
          <w:sz w:val="28"/>
          <w:szCs w:val="28"/>
        </w:rPr>
        <w:t>во времени при переходе с выработки батона столового на батончики к чаю</w:t>
      </w:r>
      <w:proofErr w:type="gramEnd"/>
      <w:r>
        <w:rPr>
          <w:sz w:val="28"/>
          <w:szCs w:val="28"/>
        </w:rPr>
        <w:t xml:space="preserve"> нет, поэтому третья и четвертая линейки навешиваются так, чтобы была показана непрерывность выработки сортов, следующих друг за другом. Итак, последовательно на технологическом графике вывешивают рассчитанное количество линеек каждого вида продукции, вырабатываемой печами.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помощью часового графика хода производственного процесса легко проверить правильность соблюдения технологических нормативов. График нагляден и прост в корректировке. Составляется он технологом или мастером цеха, тестомес делает выписку, сколько </w:t>
      </w:r>
      <w:proofErr w:type="spellStart"/>
      <w:r>
        <w:rPr>
          <w:sz w:val="28"/>
          <w:szCs w:val="28"/>
        </w:rPr>
        <w:t>деж</w:t>
      </w:r>
      <w:proofErr w:type="spellEnd"/>
      <w:r>
        <w:rPr>
          <w:sz w:val="28"/>
          <w:szCs w:val="28"/>
        </w:rPr>
        <w:t xml:space="preserve"> какого вида продукции следует замесить и сколько поставить опар для следующей смены. 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</w:p>
    <w:p w:rsidR="006C1723" w:rsidRDefault="006C1723" w:rsidP="006C1723">
      <w:pPr>
        <w:spacing w:line="360" w:lineRule="auto"/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Характеристика структуры производственного процесса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правильной оценки фактического положения и выявления конкретных участков производства, на которых необходимо внедрять средства механизации и автоматизации, </w:t>
      </w:r>
      <w:proofErr w:type="gramStart"/>
      <w:r>
        <w:rPr>
          <w:sz w:val="28"/>
          <w:szCs w:val="28"/>
        </w:rPr>
        <w:t>важное значение</w:t>
      </w:r>
      <w:proofErr w:type="gramEnd"/>
      <w:r>
        <w:rPr>
          <w:sz w:val="28"/>
          <w:szCs w:val="28"/>
        </w:rPr>
        <w:t xml:space="preserve"> имеет объективный анализ структуры </w:t>
      </w:r>
      <w:r>
        <w:rPr>
          <w:sz w:val="28"/>
          <w:szCs w:val="28"/>
        </w:rPr>
        <w:lastRenderedPageBreak/>
        <w:t>производственного процесса, состава и последовательности производственных операций. При анализе структуры производственного процесса он разбивается на стадии и операции.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Выявленные операции классифицируются по следующим признакам:</w:t>
      </w:r>
    </w:p>
    <w:p w:rsidR="006C1723" w:rsidRDefault="006C1723" w:rsidP="006C1723">
      <w:pPr>
        <w:numPr>
          <w:ilvl w:val="0"/>
          <w:numId w:val="2"/>
        </w:numPr>
        <w:tabs>
          <w:tab w:val="left" w:pos="-720"/>
        </w:tabs>
        <w:spacing w:line="360" w:lineRule="auto"/>
        <w:ind w:left="-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назначению – технологические, транспортные (из них погрузочно-разгрузочные) и контрольные;</w:t>
      </w:r>
      <w:proofErr w:type="gramEnd"/>
    </w:p>
    <w:p w:rsidR="006C1723" w:rsidRDefault="006C1723" w:rsidP="006C1723">
      <w:pPr>
        <w:numPr>
          <w:ilvl w:val="0"/>
          <w:numId w:val="2"/>
        </w:numPr>
        <w:tabs>
          <w:tab w:val="left" w:pos="-720"/>
        </w:tabs>
        <w:spacing w:line="360" w:lineRule="auto"/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>По характеру выполнения – механизированные (в том числе автоматизированные) и немеханизированные;</w:t>
      </w:r>
    </w:p>
    <w:p w:rsidR="006C1723" w:rsidRDefault="006C1723" w:rsidP="006C1723">
      <w:pPr>
        <w:numPr>
          <w:ilvl w:val="0"/>
          <w:numId w:val="2"/>
        </w:numPr>
        <w:tabs>
          <w:tab w:val="left" w:pos="-720"/>
        </w:tabs>
        <w:spacing w:line="360" w:lineRule="auto"/>
        <w:ind w:left="-720"/>
        <w:jc w:val="both"/>
        <w:rPr>
          <w:sz w:val="28"/>
          <w:szCs w:val="28"/>
        </w:rPr>
      </w:pPr>
      <w:r>
        <w:rPr>
          <w:sz w:val="28"/>
          <w:szCs w:val="28"/>
        </w:rPr>
        <w:t>По периодичности выполнения – непрерывные и прерывные.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Прежде </w:t>
      </w:r>
      <w:proofErr w:type="gramStart"/>
      <w:r>
        <w:rPr>
          <w:sz w:val="28"/>
          <w:szCs w:val="28"/>
        </w:rPr>
        <w:t>всего</w:t>
      </w:r>
      <w:proofErr w:type="gramEnd"/>
      <w:r>
        <w:rPr>
          <w:sz w:val="28"/>
          <w:szCs w:val="28"/>
        </w:rPr>
        <w:t xml:space="preserve"> следует составить перечень операций при производстве каждого отдельного вида изделий. Если в ассортименте вырабатываемой продукции имеются родственные виды изделий с одинаковым составом и характером операций, то такие виды целесообразно объединить в одну группу, например, на линии №3 вырабатываются все виды батонов. Количество операций для батонов составляет 182. </w:t>
      </w:r>
      <w:proofErr w:type="gramStart"/>
      <w:r>
        <w:rPr>
          <w:sz w:val="28"/>
          <w:szCs w:val="28"/>
        </w:rPr>
        <w:t>Приводим сокращенный перечень операций и расчёт удельного веса механизированных операций (в том числе автоматизированных) в % к общему числу операций в целом.</w:t>
      </w:r>
      <w:proofErr w:type="gramEnd"/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 анализа структуры производственного процесса можно сделать вывод, что среди производственных операций преобладают транспортные (около 70 %).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Доля технологических и контрольных операций относительно невелика: технологических – 10 %, контрольных – 20-22 %.</w:t>
      </w:r>
      <w:proofErr w:type="gramEnd"/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Примерно половину механизированных операций можно отнести к </w:t>
      </w:r>
      <w:proofErr w:type="gramStart"/>
      <w:r>
        <w:rPr>
          <w:sz w:val="28"/>
          <w:szCs w:val="28"/>
        </w:rPr>
        <w:t>автоматизированным</w:t>
      </w:r>
      <w:proofErr w:type="gramEnd"/>
      <w:r>
        <w:rPr>
          <w:sz w:val="28"/>
          <w:szCs w:val="28"/>
        </w:rPr>
        <w:t>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Абсолютное количество механизированных и автоматизированных операций сравнительно постоянно, а именно: механизированных – 90-100 %, в том числе – 42-50.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таблице 6 приводится пример анализа структуры производственного процесса по двум технологическим стадиям при выработке нарезных батонов массой 0,3 кг из пшеничной муки высшего сорта.</w:t>
      </w:r>
    </w:p>
    <w:p w:rsidR="00A95739" w:rsidRDefault="00A95739" w:rsidP="00B70953">
      <w:pPr>
        <w:spacing w:line="360" w:lineRule="auto"/>
        <w:rPr>
          <w:sz w:val="28"/>
          <w:szCs w:val="28"/>
        </w:rPr>
      </w:pPr>
    </w:p>
    <w:p w:rsidR="006C1723" w:rsidRDefault="006C1723" w:rsidP="00A9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ВЫВОДЫ И ПРЕДЛОЖЕНИЯ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Булочно-кондитерский комбинат является предприятием с довольно высоким уровнем механизации.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 анализа структуры производственного процесса следует, что наиболее механизированы технологические операции. Удельный вес механизированных технологических операций составляет 100 %, менее механизированы (не более 50-60 %) транспортные операции.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Из расчётов следует, что при данном заказе производству коэффициент использования ведущего оборудования – печей – при выработке батона столового  на линии 3 сравнительно высок – 86 %, тестомесильной машины – 85 %, </w:t>
      </w:r>
      <w:proofErr w:type="spellStart"/>
      <w:r>
        <w:rPr>
          <w:sz w:val="28"/>
          <w:szCs w:val="28"/>
        </w:rPr>
        <w:t>тестоделителя</w:t>
      </w:r>
      <w:proofErr w:type="spellEnd"/>
      <w:r>
        <w:rPr>
          <w:sz w:val="28"/>
          <w:szCs w:val="28"/>
        </w:rPr>
        <w:t xml:space="preserve"> – 62,5 %. Использование рабочего времени пекаря составляет 93 %.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 Рабочее место тестомеса целесообразно организовать в соответствии с разработанным в курсовой работе эскизом. Такая организация позволит одному тестомесу обслуживать два агрегата.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Для улучшения оперативно-производственного планирования следует использовать разработанный в курсовой работе часовой график технологического процесса.</w:t>
      </w:r>
    </w:p>
    <w:p w:rsidR="006C1723" w:rsidRDefault="006C1723" w:rsidP="006C1723">
      <w:pPr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>5. В целях дальнейшего повышения эффективности производства целесообразно на линии №3 вместо тестомесильных машин типа «Стандарт» внедрить тестомесильные машины непрерывного действия со стационарным бункером для брожения опары. Внедрения этого мероприятия позволит увеличить производительность труда на участке на 33 %.</w:t>
      </w:r>
    </w:p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/>
    <w:p w:rsidR="006C1723" w:rsidRDefault="006C1723" w:rsidP="006C172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Список литературы</w:t>
      </w:r>
    </w:p>
    <w:p w:rsidR="006C1723" w:rsidRDefault="006C1723" w:rsidP="006C1723">
      <w:pPr>
        <w:numPr>
          <w:ilvl w:val="0"/>
          <w:numId w:val="1"/>
        </w:numPr>
        <w:tabs>
          <w:tab w:val="left" w:pos="-540"/>
        </w:tabs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Н.Ф. </w:t>
      </w:r>
      <w:proofErr w:type="spellStart"/>
      <w:r>
        <w:rPr>
          <w:sz w:val="28"/>
          <w:szCs w:val="28"/>
        </w:rPr>
        <w:t>Гатилин</w:t>
      </w:r>
      <w:proofErr w:type="spellEnd"/>
      <w:r>
        <w:rPr>
          <w:sz w:val="28"/>
          <w:szCs w:val="28"/>
        </w:rPr>
        <w:t xml:space="preserve">. Проектирование хлебозаводов, М., </w:t>
      </w:r>
      <w:proofErr w:type="spellStart"/>
      <w:r>
        <w:rPr>
          <w:sz w:val="28"/>
          <w:szCs w:val="28"/>
        </w:rPr>
        <w:t>Пищепромиздат</w:t>
      </w:r>
      <w:proofErr w:type="spellEnd"/>
      <w:r>
        <w:rPr>
          <w:sz w:val="28"/>
          <w:szCs w:val="28"/>
        </w:rPr>
        <w:t>, 2008.</w:t>
      </w:r>
    </w:p>
    <w:p w:rsidR="006C1723" w:rsidRDefault="006C1723" w:rsidP="006C1723">
      <w:pPr>
        <w:numPr>
          <w:ilvl w:val="0"/>
          <w:numId w:val="1"/>
        </w:numPr>
        <w:tabs>
          <w:tab w:val="left" w:pos="-540"/>
        </w:tabs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Н.Ф. Данилов, А.Н. Мельников. Экономика и планирование хлебопекарного   производства. М., </w:t>
      </w:r>
      <w:proofErr w:type="spellStart"/>
      <w:r>
        <w:rPr>
          <w:sz w:val="28"/>
          <w:szCs w:val="28"/>
        </w:rPr>
        <w:t>Пищепроиздат</w:t>
      </w:r>
      <w:proofErr w:type="spellEnd"/>
      <w:r>
        <w:rPr>
          <w:sz w:val="28"/>
          <w:szCs w:val="28"/>
        </w:rPr>
        <w:t>, 2006.</w:t>
      </w:r>
    </w:p>
    <w:p w:rsidR="006C1723" w:rsidRDefault="006C1723" w:rsidP="006C1723">
      <w:pPr>
        <w:numPr>
          <w:ilvl w:val="0"/>
          <w:numId w:val="1"/>
        </w:numPr>
        <w:tabs>
          <w:tab w:val="left" w:pos="-540"/>
        </w:tabs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Инструкция по определению уровня механизации труда и производства на хлебопекарном предприятии. ЛО ВНИИХП, 2009.</w:t>
      </w:r>
    </w:p>
    <w:p w:rsidR="006C1723" w:rsidRDefault="006C1723" w:rsidP="006C1723">
      <w:pPr>
        <w:numPr>
          <w:ilvl w:val="0"/>
          <w:numId w:val="1"/>
        </w:numPr>
        <w:tabs>
          <w:tab w:val="left" w:pos="-540"/>
        </w:tabs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П.С. </w:t>
      </w:r>
      <w:proofErr w:type="spellStart"/>
      <w:r>
        <w:rPr>
          <w:sz w:val="28"/>
          <w:szCs w:val="28"/>
        </w:rPr>
        <w:t>Мархель</w:t>
      </w:r>
      <w:proofErr w:type="spellEnd"/>
      <w:r>
        <w:rPr>
          <w:sz w:val="28"/>
          <w:szCs w:val="28"/>
        </w:rPr>
        <w:t xml:space="preserve">. Технологический график на хлебозаводе. М., </w:t>
      </w:r>
      <w:proofErr w:type="spellStart"/>
      <w:r>
        <w:rPr>
          <w:sz w:val="28"/>
          <w:szCs w:val="28"/>
        </w:rPr>
        <w:t>Пищепромиздат</w:t>
      </w:r>
      <w:proofErr w:type="spellEnd"/>
      <w:r>
        <w:rPr>
          <w:sz w:val="28"/>
          <w:szCs w:val="28"/>
        </w:rPr>
        <w:t>, 2007.</w:t>
      </w:r>
    </w:p>
    <w:p w:rsidR="006C1723" w:rsidRDefault="006C1723" w:rsidP="006C1723">
      <w:pPr>
        <w:numPr>
          <w:ilvl w:val="0"/>
          <w:numId w:val="1"/>
        </w:numPr>
        <w:tabs>
          <w:tab w:val="left" w:pos="-540"/>
        </w:tabs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Методические рекомендации по разработке и внедрению планов научной организации труда на предприятиях хлебопекарной промышленности. М., </w:t>
      </w:r>
      <w:proofErr w:type="spellStart"/>
      <w:r>
        <w:rPr>
          <w:sz w:val="28"/>
          <w:szCs w:val="28"/>
        </w:rPr>
        <w:t>ЦНИИТЭИПищепром</w:t>
      </w:r>
      <w:proofErr w:type="spellEnd"/>
      <w:r>
        <w:rPr>
          <w:sz w:val="28"/>
          <w:szCs w:val="28"/>
        </w:rPr>
        <w:t>, 2008.</w:t>
      </w:r>
    </w:p>
    <w:p w:rsidR="006C1723" w:rsidRDefault="006C1723" w:rsidP="006C1723">
      <w:pPr>
        <w:numPr>
          <w:ilvl w:val="0"/>
          <w:numId w:val="1"/>
        </w:numPr>
        <w:tabs>
          <w:tab w:val="left" w:pos="-540"/>
        </w:tabs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Л.Н. </w:t>
      </w:r>
      <w:proofErr w:type="spellStart"/>
      <w:r>
        <w:rPr>
          <w:sz w:val="28"/>
          <w:szCs w:val="28"/>
        </w:rPr>
        <w:t>Переверзева</w:t>
      </w:r>
      <w:proofErr w:type="spellEnd"/>
      <w:r>
        <w:rPr>
          <w:sz w:val="28"/>
          <w:szCs w:val="28"/>
        </w:rPr>
        <w:t xml:space="preserve">. Почасовой график работы на хлебозаводе. М., </w:t>
      </w:r>
      <w:proofErr w:type="spellStart"/>
      <w:r>
        <w:rPr>
          <w:sz w:val="28"/>
          <w:szCs w:val="28"/>
        </w:rPr>
        <w:t>Пищепромиздат</w:t>
      </w:r>
      <w:proofErr w:type="spellEnd"/>
      <w:r>
        <w:rPr>
          <w:sz w:val="28"/>
          <w:szCs w:val="28"/>
        </w:rPr>
        <w:t>, 2006.</w:t>
      </w:r>
    </w:p>
    <w:p w:rsidR="006C1723" w:rsidRDefault="006C1723" w:rsidP="006C1723">
      <w:pPr>
        <w:numPr>
          <w:ilvl w:val="0"/>
          <w:numId w:val="1"/>
        </w:numPr>
        <w:tabs>
          <w:tab w:val="left" w:pos="-540"/>
        </w:tabs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А.И. Якушева. Организация производства и планирование на булочно-кондитерском предприятии. М., </w:t>
      </w:r>
      <w:proofErr w:type="spellStart"/>
      <w:r>
        <w:rPr>
          <w:sz w:val="28"/>
          <w:szCs w:val="28"/>
        </w:rPr>
        <w:t>ЦНИИТЭИПищепром</w:t>
      </w:r>
      <w:proofErr w:type="spellEnd"/>
      <w:r>
        <w:rPr>
          <w:sz w:val="28"/>
          <w:szCs w:val="28"/>
        </w:rPr>
        <w:t>, 2007.</w:t>
      </w:r>
    </w:p>
    <w:p w:rsidR="005C02E4" w:rsidRDefault="005C02E4"/>
    <w:sectPr w:rsidR="005C02E4" w:rsidSect="005C0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"/>
      <w:lvlJc w:val="left"/>
      <w:pPr>
        <w:tabs>
          <w:tab w:val="num" w:pos="180"/>
        </w:tabs>
        <w:ind w:left="1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FAB5342"/>
    <w:multiLevelType w:val="hybridMultilevel"/>
    <w:tmpl w:val="15022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723"/>
    <w:rsid w:val="0007350A"/>
    <w:rsid w:val="000D78F3"/>
    <w:rsid w:val="001233B5"/>
    <w:rsid w:val="00156858"/>
    <w:rsid w:val="001C12A0"/>
    <w:rsid w:val="001D2C79"/>
    <w:rsid w:val="002524F6"/>
    <w:rsid w:val="00296552"/>
    <w:rsid w:val="0038295C"/>
    <w:rsid w:val="003D3FFC"/>
    <w:rsid w:val="0044164F"/>
    <w:rsid w:val="00481489"/>
    <w:rsid w:val="004C7B75"/>
    <w:rsid w:val="004F2EB9"/>
    <w:rsid w:val="005C02E4"/>
    <w:rsid w:val="005C3E6F"/>
    <w:rsid w:val="006B7BEC"/>
    <w:rsid w:val="006C1723"/>
    <w:rsid w:val="0077569B"/>
    <w:rsid w:val="00782373"/>
    <w:rsid w:val="007C118B"/>
    <w:rsid w:val="00893F14"/>
    <w:rsid w:val="009F41C0"/>
    <w:rsid w:val="00A95739"/>
    <w:rsid w:val="00AB30D0"/>
    <w:rsid w:val="00B70953"/>
    <w:rsid w:val="00DE180B"/>
    <w:rsid w:val="00F16B44"/>
    <w:rsid w:val="00FC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57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20</Pages>
  <Words>4318</Words>
  <Characters>24615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20</cp:revision>
  <dcterms:created xsi:type="dcterms:W3CDTF">2011-02-18T13:59:00Z</dcterms:created>
  <dcterms:modified xsi:type="dcterms:W3CDTF">2011-02-18T17:59:00Z</dcterms:modified>
</cp:coreProperties>
</file>